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EA" w:rsidRDefault="00F153CE" w:rsidP="009B5BEA">
      <w:pPr>
        <w:jc w:val="center"/>
        <w:rPr>
          <w:b/>
          <w:sz w:val="28"/>
          <w:szCs w:val="28"/>
        </w:rPr>
      </w:pPr>
      <w:r>
        <w:rPr>
          <w:b/>
          <w:sz w:val="28"/>
          <w:szCs w:val="28"/>
        </w:rPr>
        <w:t>5 Just Do Its and 5 That’s a Wrap</w:t>
      </w:r>
    </w:p>
    <w:p w:rsidR="00AF42C3" w:rsidRPr="00AF42C3" w:rsidRDefault="00AF42C3" w:rsidP="00AF42C3">
      <w:pPr>
        <w:rPr>
          <w:szCs w:val="24"/>
        </w:rPr>
      </w:pPr>
      <w:r>
        <w:rPr>
          <w:szCs w:val="24"/>
        </w:rPr>
        <w:t>Note: All opening and closing activities should take around five minutes.</w:t>
      </w:r>
    </w:p>
    <w:p w:rsidR="00C24416" w:rsidRDefault="009B5BEA" w:rsidP="009B5BEA">
      <w:pPr>
        <w:spacing w:line="240" w:lineRule="auto"/>
        <w:rPr>
          <w:szCs w:val="24"/>
        </w:rPr>
      </w:pPr>
      <w:r w:rsidRPr="00850D10">
        <w:rPr>
          <w:b/>
          <w:szCs w:val="24"/>
        </w:rPr>
        <w:t>1</w:t>
      </w:r>
      <w:r w:rsidR="00D16201" w:rsidRPr="00850D10">
        <w:rPr>
          <w:b/>
          <w:szCs w:val="24"/>
        </w:rPr>
        <w:t>A</w:t>
      </w:r>
      <w:r w:rsidRPr="00850D10">
        <w:rPr>
          <w:b/>
          <w:szCs w:val="24"/>
        </w:rPr>
        <w:t xml:space="preserve">. </w:t>
      </w:r>
      <w:r w:rsidR="00BA673B" w:rsidRPr="00850D10">
        <w:rPr>
          <w:b/>
          <w:szCs w:val="24"/>
        </w:rPr>
        <w:t>Civil</w:t>
      </w:r>
      <w:r w:rsidR="00BA673B">
        <w:rPr>
          <w:b/>
          <w:szCs w:val="24"/>
        </w:rPr>
        <w:t xml:space="preserve"> War Lesson</w:t>
      </w:r>
      <w:r w:rsidR="000F3099">
        <w:rPr>
          <w:b/>
          <w:szCs w:val="24"/>
        </w:rPr>
        <w:t xml:space="preserve"> Opening</w:t>
      </w:r>
      <w:r w:rsidR="00D16201">
        <w:rPr>
          <w:b/>
          <w:szCs w:val="24"/>
        </w:rPr>
        <w:t>-</w:t>
      </w:r>
      <w:r w:rsidR="00BA673B">
        <w:rPr>
          <w:b/>
          <w:szCs w:val="24"/>
        </w:rPr>
        <w:t xml:space="preserve"> Anticipation Guide</w:t>
      </w:r>
      <w:r w:rsidR="00D16201">
        <w:rPr>
          <w:b/>
          <w:szCs w:val="24"/>
        </w:rPr>
        <w:t>:</w:t>
      </w:r>
      <w:r w:rsidRPr="00EA298A">
        <w:rPr>
          <w:b/>
          <w:szCs w:val="24"/>
        </w:rPr>
        <w:t xml:space="preserve"> </w:t>
      </w:r>
      <w:r>
        <w:rPr>
          <w:szCs w:val="24"/>
        </w:rPr>
        <w:t>I think an anticipation guide can be a good way to introduce and prepare students for almost any type of lesson</w:t>
      </w:r>
      <w:r w:rsidR="00C24416">
        <w:rPr>
          <w:szCs w:val="24"/>
        </w:rPr>
        <w:t xml:space="preserve"> in a variety of social studies classes</w:t>
      </w:r>
      <w:r>
        <w:rPr>
          <w:szCs w:val="24"/>
        </w:rPr>
        <w:t>.</w:t>
      </w:r>
      <w:r w:rsidR="00C24416">
        <w:rPr>
          <w:szCs w:val="24"/>
        </w:rPr>
        <w:t xml:space="preserve">  Specifically this anticipation</w:t>
      </w:r>
      <w:r w:rsidR="00CE6979">
        <w:rPr>
          <w:szCs w:val="24"/>
        </w:rPr>
        <w:t xml:space="preserve"> guide</w:t>
      </w:r>
      <w:r w:rsidR="00C24416">
        <w:rPr>
          <w:szCs w:val="24"/>
        </w:rPr>
        <w:t xml:space="preserve"> would be for the beginning of a lesson on the American Civil War.  This anticipation</w:t>
      </w:r>
      <w:r w:rsidR="00AB18E5">
        <w:rPr>
          <w:szCs w:val="24"/>
        </w:rPr>
        <w:t xml:space="preserve"> guide</w:t>
      </w:r>
      <w:r w:rsidR="00083F86">
        <w:rPr>
          <w:szCs w:val="24"/>
        </w:rPr>
        <w:t xml:space="preserve">, </w:t>
      </w:r>
      <w:r w:rsidR="00C24416">
        <w:rPr>
          <w:szCs w:val="24"/>
        </w:rPr>
        <w:t>the lesson following it</w:t>
      </w:r>
      <w:r w:rsidR="00083F86">
        <w:rPr>
          <w:szCs w:val="24"/>
        </w:rPr>
        <w:t>, and the closing</w:t>
      </w:r>
      <w:r w:rsidR="00C91C18">
        <w:rPr>
          <w:szCs w:val="24"/>
        </w:rPr>
        <w:t xml:space="preserve"> question</w:t>
      </w:r>
      <w:r w:rsidR="00083F86">
        <w:rPr>
          <w:szCs w:val="24"/>
        </w:rPr>
        <w:t xml:space="preserve"> would be based off of</w:t>
      </w:r>
      <w:r w:rsidR="00C24416">
        <w:rPr>
          <w:szCs w:val="24"/>
        </w:rPr>
        <w:t xml:space="preserve"> VA and US History SOL Standard 7a-b. </w:t>
      </w:r>
    </w:p>
    <w:p w:rsidR="00C24416" w:rsidRDefault="00C24416" w:rsidP="009B5BEA">
      <w:pPr>
        <w:spacing w:line="240" w:lineRule="auto"/>
        <w:rPr>
          <w:szCs w:val="24"/>
        </w:rPr>
      </w:pPr>
    </w:p>
    <w:p w:rsidR="00C24416" w:rsidRPr="00C24416" w:rsidRDefault="00C24416" w:rsidP="00C24416">
      <w:pPr>
        <w:spacing w:line="240" w:lineRule="auto"/>
        <w:rPr>
          <w:szCs w:val="24"/>
        </w:rPr>
      </w:pPr>
      <w:r w:rsidRPr="007E2B34">
        <w:rPr>
          <w:szCs w:val="24"/>
        </w:rPr>
        <w:t>SOL Objectives:</w:t>
      </w:r>
      <w:r>
        <w:rPr>
          <w:szCs w:val="24"/>
        </w:rPr>
        <w:t xml:space="preserve"> </w:t>
      </w:r>
      <w:r w:rsidRPr="00C24416">
        <w:rPr>
          <w:szCs w:val="24"/>
        </w:rPr>
        <w:t>The student will demonstrate knowledge of the Civil War and Reconstruction Era and their importance as ma</w:t>
      </w:r>
      <w:r>
        <w:rPr>
          <w:szCs w:val="24"/>
        </w:rPr>
        <w:t xml:space="preserve">jor turning points in American </w:t>
      </w:r>
      <w:r w:rsidRPr="00C24416">
        <w:rPr>
          <w:szCs w:val="24"/>
        </w:rPr>
        <w:t xml:space="preserve">history by </w:t>
      </w:r>
    </w:p>
    <w:p w:rsidR="00C24416" w:rsidRPr="00C24416" w:rsidRDefault="00C24416" w:rsidP="00C24416">
      <w:pPr>
        <w:pStyle w:val="ListParagraph"/>
        <w:numPr>
          <w:ilvl w:val="0"/>
          <w:numId w:val="3"/>
        </w:numPr>
        <w:spacing w:line="240" w:lineRule="auto"/>
        <w:rPr>
          <w:szCs w:val="24"/>
        </w:rPr>
      </w:pPr>
      <w:r w:rsidRPr="00C24416">
        <w:rPr>
          <w:szCs w:val="24"/>
        </w:rPr>
        <w:t xml:space="preserve">evaluating the multiple causes of the Civil War, including the role of the institution of slavery as a principal cause of the conflict. </w:t>
      </w:r>
    </w:p>
    <w:p w:rsidR="00C24416" w:rsidRDefault="00C24416" w:rsidP="00C24416">
      <w:pPr>
        <w:pStyle w:val="ListParagraph"/>
        <w:numPr>
          <w:ilvl w:val="0"/>
          <w:numId w:val="3"/>
        </w:numPr>
        <w:spacing w:line="240" w:lineRule="auto"/>
        <w:rPr>
          <w:szCs w:val="24"/>
        </w:rPr>
      </w:pPr>
      <w:r w:rsidRPr="00C24416">
        <w:rPr>
          <w:szCs w:val="24"/>
        </w:rPr>
        <w:t xml:space="preserve">identifying the major events and the roles of key leaders of the Civil War Era, with emphasis on Abraham Lincoln, Jefferson Davis, Ulysses S. Grant, Robert E. Lee, and Frederick Douglass. </w:t>
      </w:r>
    </w:p>
    <w:p w:rsidR="00C24416" w:rsidRDefault="00C24416" w:rsidP="00C24416">
      <w:pPr>
        <w:spacing w:line="240" w:lineRule="auto"/>
        <w:rPr>
          <w:szCs w:val="24"/>
        </w:rPr>
      </w:pPr>
    </w:p>
    <w:p w:rsidR="009B5BEA" w:rsidRDefault="00C24416" w:rsidP="00C24416">
      <w:pPr>
        <w:spacing w:line="240" w:lineRule="auto"/>
        <w:rPr>
          <w:szCs w:val="24"/>
        </w:rPr>
      </w:pPr>
      <w:r>
        <w:rPr>
          <w:szCs w:val="24"/>
        </w:rPr>
        <w:tab/>
      </w:r>
      <w:r w:rsidR="00707B1F">
        <w:rPr>
          <w:szCs w:val="24"/>
        </w:rPr>
        <w:t>The Civil War would probably take</w:t>
      </w:r>
      <w:r w:rsidR="00AB18E5">
        <w:rPr>
          <w:szCs w:val="24"/>
        </w:rPr>
        <w:t xml:space="preserve"> multiple days to cover so the anticipation g</w:t>
      </w:r>
      <w:r w:rsidR="00707B1F">
        <w:rPr>
          <w:szCs w:val="24"/>
        </w:rPr>
        <w:t>uide would be designed for the causes, beginning, and major actors in the Civil War.  This anticipation guide will help a teacher see a student’s prior knowledge on the subject</w:t>
      </w:r>
      <w:r w:rsidR="00CC3BED">
        <w:rPr>
          <w:szCs w:val="24"/>
        </w:rPr>
        <w:t xml:space="preserve">, and help students be on the lookout for important events during the lesson. The anticipation guide could also be used as a study guide for a later quiz or test. </w:t>
      </w:r>
    </w:p>
    <w:p w:rsidR="00CC3BED" w:rsidRDefault="00CC3BED" w:rsidP="00C24416">
      <w:pPr>
        <w:spacing w:line="240" w:lineRule="auto"/>
        <w:rPr>
          <w:szCs w:val="24"/>
        </w:rPr>
      </w:pPr>
    </w:p>
    <w:p w:rsidR="00CC3BED" w:rsidRDefault="00CC3BED" w:rsidP="00C24416">
      <w:pPr>
        <w:spacing w:line="240" w:lineRule="auto"/>
        <w:rPr>
          <w:szCs w:val="24"/>
        </w:rPr>
      </w:pPr>
      <w:r>
        <w:rPr>
          <w:szCs w:val="24"/>
        </w:rPr>
        <w:t xml:space="preserve">Anticipation Guide Procedure: </w:t>
      </w:r>
    </w:p>
    <w:p w:rsidR="00CC3BED" w:rsidRDefault="00CC3BED" w:rsidP="00CC3BED">
      <w:pPr>
        <w:pStyle w:val="ListParagraph"/>
        <w:numPr>
          <w:ilvl w:val="0"/>
          <w:numId w:val="4"/>
        </w:numPr>
        <w:spacing w:line="240" w:lineRule="auto"/>
        <w:rPr>
          <w:szCs w:val="24"/>
        </w:rPr>
      </w:pPr>
      <w:r>
        <w:rPr>
          <w:szCs w:val="24"/>
        </w:rPr>
        <w:t>As students come into i</w:t>
      </w:r>
      <w:r w:rsidR="00AB18E5">
        <w:rPr>
          <w:szCs w:val="24"/>
        </w:rPr>
        <w:t>n the classroom, hand them the a</w:t>
      </w:r>
      <w:r>
        <w:rPr>
          <w:szCs w:val="24"/>
        </w:rPr>
        <w:t>nticipation guide worksheet for them to complete.</w:t>
      </w:r>
    </w:p>
    <w:p w:rsidR="00CC3BED" w:rsidRDefault="00CC3BED" w:rsidP="00CC3BED">
      <w:pPr>
        <w:pStyle w:val="ListParagraph"/>
        <w:numPr>
          <w:ilvl w:val="0"/>
          <w:numId w:val="4"/>
        </w:numPr>
        <w:spacing w:line="240" w:lineRule="auto"/>
        <w:rPr>
          <w:szCs w:val="24"/>
        </w:rPr>
      </w:pPr>
      <w:r>
        <w:rPr>
          <w:szCs w:val="24"/>
        </w:rPr>
        <w:t xml:space="preserve">Give students </w:t>
      </w:r>
      <w:r w:rsidR="00A32946">
        <w:rPr>
          <w:szCs w:val="24"/>
        </w:rPr>
        <w:t xml:space="preserve">a couple of </w:t>
      </w:r>
      <w:r>
        <w:rPr>
          <w:szCs w:val="24"/>
        </w:rPr>
        <w:t>minutes to complete the guide.</w:t>
      </w:r>
    </w:p>
    <w:p w:rsidR="00CC3BED" w:rsidRDefault="00CC3BED" w:rsidP="00CC3BED">
      <w:pPr>
        <w:pStyle w:val="ListParagraph"/>
        <w:numPr>
          <w:ilvl w:val="0"/>
          <w:numId w:val="4"/>
        </w:numPr>
        <w:spacing w:line="240" w:lineRule="auto"/>
        <w:rPr>
          <w:szCs w:val="24"/>
        </w:rPr>
      </w:pPr>
      <w:r>
        <w:rPr>
          <w:szCs w:val="24"/>
        </w:rPr>
        <w:t>Go over the students responses to the anticipation guide, but do not reveal the answers.  (Students can fill in the answers to the anticipation guide during the lesson or the teacher can go over the answers at the end of class once the lesson is completed.)</w:t>
      </w:r>
    </w:p>
    <w:p w:rsidR="00CC3BED" w:rsidRDefault="00CC3BED" w:rsidP="00CC3BED">
      <w:pPr>
        <w:pStyle w:val="ListParagraph"/>
        <w:numPr>
          <w:ilvl w:val="0"/>
          <w:numId w:val="4"/>
        </w:numPr>
        <w:spacing w:line="240" w:lineRule="auto"/>
        <w:rPr>
          <w:szCs w:val="24"/>
        </w:rPr>
      </w:pPr>
      <w:r>
        <w:rPr>
          <w:szCs w:val="24"/>
        </w:rPr>
        <w:t>Move on to</w:t>
      </w:r>
      <w:r w:rsidR="009F0E75">
        <w:rPr>
          <w:szCs w:val="24"/>
        </w:rPr>
        <w:t xml:space="preserve"> the next part of the</w:t>
      </w:r>
      <w:r>
        <w:rPr>
          <w:szCs w:val="24"/>
        </w:rPr>
        <w:t xml:space="preserve"> Civil War lesson.  </w:t>
      </w: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220764" w:rsidRDefault="00220764" w:rsidP="00220764">
      <w:pPr>
        <w:spacing w:line="240" w:lineRule="auto"/>
        <w:rPr>
          <w:szCs w:val="24"/>
        </w:rPr>
      </w:pPr>
    </w:p>
    <w:p w:rsidR="00997749" w:rsidRDefault="00997749" w:rsidP="00220764">
      <w:pPr>
        <w:spacing w:line="240" w:lineRule="auto"/>
        <w:jc w:val="center"/>
        <w:rPr>
          <w:szCs w:val="24"/>
        </w:rPr>
      </w:pPr>
    </w:p>
    <w:p w:rsidR="000F3099" w:rsidRDefault="000F3099" w:rsidP="00220764">
      <w:pPr>
        <w:spacing w:line="240" w:lineRule="auto"/>
        <w:jc w:val="center"/>
        <w:rPr>
          <w:b/>
          <w:szCs w:val="24"/>
        </w:rPr>
      </w:pPr>
    </w:p>
    <w:p w:rsidR="00220764" w:rsidRDefault="00220764" w:rsidP="00220764">
      <w:pPr>
        <w:spacing w:line="240" w:lineRule="auto"/>
        <w:jc w:val="center"/>
        <w:rPr>
          <w:b/>
          <w:szCs w:val="24"/>
        </w:rPr>
      </w:pPr>
      <w:r>
        <w:rPr>
          <w:b/>
          <w:szCs w:val="24"/>
        </w:rPr>
        <w:lastRenderedPageBreak/>
        <w:t>American Civil War Anticipation Guide</w:t>
      </w:r>
    </w:p>
    <w:p w:rsidR="00DF081B" w:rsidRDefault="00DF081B" w:rsidP="00220764">
      <w:pPr>
        <w:spacing w:line="240" w:lineRule="auto"/>
        <w:jc w:val="center"/>
        <w:rPr>
          <w:b/>
          <w:szCs w:val="24"/>
        </w:rPr>
      </w:pPr>
    </w:p>
    <w:p w:rsidR="00DF081B" w:rsidRPr="00DF081B" w:rsidRDefault="00CD6261" w:rsidP="00DF081B">
      <w:pPr>
        <w:spacing w:line="240" w:lineRule="auto"/>
        <w:rPr>
          <w:szCs w:val="24"/>
        </w:rPr>
      </w:pPr>
      <w:r>
        <w:rPr>
          <w:szCs w:val="24"/>
        </w:rPr>
        <w:t>Directions: Complete the Before L</w:t>
      </w:r>
      <w:r w:rsidR="00DF081B">
        <w:rPr>
          <w:szCs w:val="24"/>
        </w:rPr>
        <w:t>esson portion of the anticipation guide by circling True (T) or False (F) to for t</w:t>
      </w:r>
      <w:r>
        <w:rPr>
          <w:szCs w:val="24"/>
        </w:rPr>
        <w:t>he statement to the left.  The During L</w:t>
      </w:r>
      <w:r w:rsidR="00DF081B">
        <w:rPr>
          <w:szCs w:val="24"/>
        </w:rPr>
        <w:t xml:space="preserve">esson portion will be completed later on in the lesson at the direction of the teacher.  </w:t>
      </w:r>
    </w:p>
    <w:p w:rsidR="00220764" w:rsidRDefault="00220764" w:rsidP="00220764">
      <w:pPr>
        <w:spacing w:line="240" w:lineRule="auto"/>
        <w:jc w:val="center"/>
        <w:rPr>
          <w:b/>
          <w:szCs w:val="24"/>
        </w:rPr>
      </w:pPr>
    </w:p>
    <w:tbl>
      <w:tblPr>
        <w:tblStyle w:val="TableGrid"/>
        <w:tblW w:w="0" w:type="auto"/>
        <w:tblLook w:val="04A0" w:firstRow="1" w:lastRow="0" w:firstColumn="1" w:lastColumn="0" w:noHBand="0" w:noVBand="1"/>
      </w:tblPr>
      <w:tblGrid>
        <w:gridCol w:w="3192"/>
        <w:gridCol w:w="3192"/>
        <w:gridCol w:w="3192"/>
      </w:tblGrid>
      <w:tr w:rsidR="001C4C86" w:rsidTr="001C4C86">
        <w:tc>
          <w:tcPr>
            <w:tcW w:w="3192" w:type="dxa"/>
          </w:tcPr>
          <w:p w:rsidR="001C4C86" w:rsidRDefault="001C4C86" w:rsidP="00220764">
            <w:pPr>
              <w:rPr>
                <w:szCs w:val="24"/>
              </w:rPr>
            </w:pPr>
          </w:p>
        </w:tc>
        <w:tc>
          <w:tcPr>
            <w:tcW w:w="3192" w:type="dxa"/>
          </w:tcPr>
          <w:p w:rsidR="001C4C86" w:rsidRDefault="001C4C86" w:rsidP="001C4C86">
            <w:pPr>
              <w:jc w:val="center"/>
              <w:rPr>
                <w:szCs w:val="24"/>
              </w:rPr>
            </w:pPr>
            <w:r>
              <w:rPr>
                <w:szCs w:val="24"/>
              </w:rPr>
              <w:t>Before Lesson</w:t>
            </w:r>
          </w:p>
        </w:tc>
        <w:tc>
          <w:tcPr>
            <w:tcW w:w="3192" w:type="dxa"/>
          </w:tcPr>
          <w:p w:rsidR="001C4C86" w:rsidRDefault="00DF081B" w:rsidP="001C4C86">
            <w:pPr>
              <w:jc w:val="center"/>
              <w:rPr>
                <w:szCs w:val="24"/>
              </w:rPr>
            </w:pPr>
            <w:r>
              <w:rPr>
                <w:szCs w:val="24"/>
              </w:rPr>
              <w:t xml:space="preserve">During </w:t>
            </w:r>
            <w:r w:rsidR="001C4C86">
              <w:rPr>
                <w:szCs w:val="24"/>
              </w:rPr>
              <w:t>Lesson</w:t>
            </w:r>
          </w:p>
        </w:tc>
      </w:tr>
      <w:tr w:rsidR="001C4C86" w:rsidTr="001C4C86">
        <w:tc>
          <w:tcPr>
            <w:tcW w:w="3192" w:type="dxa"/>
          </w:tcPr>
          <w:p w:rsidR="001C4C86" w:rsidRDefault="001C4C86" w:rsidP="00220764">
            <w:pPr>
              <w:rPr>
                <w:szCs w:val="24"/>
              </w:rPr>
            </w:pPr>
            <w:r>
              <w:rPr>
                <w:szCs w:val="24"/>
              </w:rPr>
              <w:t xml:space="preserve">1. Slavery was a major cause of the Civil War. </w:t>
            </w:r>
          </w:p>
        </w:tc>
        <w:tc>
          <w:tcPr>
            <w:tcW w:w="3192" w:type="dxa"/>
          </w:tcPr>
          <w:p w:rsidR="001C4C86" w:rsidRDefault="005A3DDC" w:rsidP="005A3DDC">
            <w:pPr>
              <w:jc w:val="center"/>
              <w:rPr>
                <w:szCs w:val="24"/>
              </w:rPr>
            </w:pPr>
            <w:r>
              <w:rPr>
                <w:szCs w:val="24"/>
              </w:rPr>
              <w:t>T     F</w:t>
            </w:r>
          </w:p>
        </w:tc>
        <w:tc>
          <w:tcPr>
            <w:tcW w:w="3192" w:type="dxa"/>
          </w:tcPr>
          <w:p w:rsidR="001C4C86" w:rsidRDefault="005A3DDC" w:rsidP="005A3DDC">
            <w:pPr>
              <w:jc w:val="center"/>
              <w:rPr>
                <w:szCs w:val="24"/>
              </w:rPr>
            </w:pPr>
            <w:r w:rsidRPr="005A3DDC">
              <w:rPr>
                <w:szCs w:val="24"/>
              </w:rPr>
              <w:t>T     F</w:t>
            </w:r>
          </w:p>
        </w:tc>
      </w:tr>
      <w:tr w:rsidR="001C4C86" w:rsidTr="001C4C86">
        <w:tc>
          <w:tcPr>
            <w:tcW w:w="3192" w:type="dxa"/>
          </w:tcPr>
          <w:p w:rsidR="001C4C86" w:rsidRDefault="001C4C86" w:rsidP="00220764">
            <w:pPr>
              <w:rPr>
                <w:szCs w:val="24"/>
              </w:rPr>
            </w:pPr>
            <w:r>
              <w:rPr>
                <w:szCs w:val="24"/>
              </w:rPr>
              <w:t xml:space="preserve">2. </w:t>
            </w:r>
            <w:r w:rsidR="008B106D">
              <w:rPr>
                <w:szCs w:val="24"/>
              </w:rPr>
              <w:t>The Marbury vs. Madison Supreme Court decision was a major cause of the Civil War.</w:t>
            </w:r>
          </w:p>
        </w:tc>
        <w:tc>
          <w:tcPr>
            <w:tcW w:w="3192" w:type="dxa"/>
          </w:tcPr>
          <w:p w:rsidR="001C4C86" w:rsidRDefault="005A3DDC" w:rsidP="005A3DDC">
            <w:pPr>
              <w:jc w:val="center"/>
              <w:rPr>
                <w:szCs w:val="24"/>
              </w:rPr>
            </w:pPr>
            <w:r w:rsidRPr="005A3DDC">
              <w:rPr>
                <w:szCs w:val="24"/>
              </w:rPr>
              <w:t>T     F</w:t>
            </w:r>
          </w:p>
        </w:tc>
        <w:tc>
          <w:tcPr>
            <w:tcW w:w="3192" w:type="dxa"/>
          </w:tcPr>
          <w:p w:rsidR="001C4C86" w:rsidRDefault="005A3DDC" w:rsidP="005A3DDC">
            <w:pPr>
              <w:jc w:val="center"/>
              <w:rPr>
                <w:szCs w:val="24"/>
              </w:rPr>
            </w:pPr>
            <w:r w:rsidRPr="005A3DDC">
              <w:rPr>
                <w:szCs w:val="24"/>
              </w:rPr>
              <w:t>T     F</w:t>
            </w:r>
          </w:p>
        </w:tc>
      </w:tr>
      <w:tr w:rsidR="001C4C86" w:rsidTr="001C4C86">
        <w:tc>
          <w:tcPr>
            <w:tcW w:w="3192" w:type="dxa"/>
          </w:tcPr>
          <w:p w:rsidR="001C4C86" w:rsidRDefault="008B106D" w:rsidP="00220764">
            <w:pPr>
              <w:rPr>
                <w:szCs w:val="24"/>
              </w:rPr>
            </w:pPr>
            <w:r>
              <w:rPr>
                <w:szCs w:val="24"/>
              </w:rPr>
              <w:t xml:space="preserve">3. Several states in the South succeeded before Fort Sumter. </w:t>
            </w:r>
          </w:p>
        </w:tc>
        <w:tc>
          <w:tcPr>
            <w:tcW w:w="3192" w:type="dxa"/>
          </w:tcPr>
          <w:p w:rsidR="001C4C86" w:rsidRDefault="005A3DDC" w:rsidP="005A3DDC">
            <w:pPr>
              <w:jc w:val="center"/>
              <w:rPr>
                <w:szCs w:val="24"/>
              </w:rPr>
            </w:pPr>
            <w:r w:rsidRPr="005A3DDC">
              <w:rPr>
                <w:szCs w:val="24"/>
              </w:rPr>
              <w:t>T     F</w:t>
            </w:r>
          </w:p>
        </w:tc>
        <w:tc>
          <w:tcPr>
            <w:tcW w:w="3192" w:type="dxa"/>
          </w:tcPr>
          <w:p w:rsidR="001C4C86" w:rsidRDefault="005A3DDC" w:rsidP="005A3DDC">
            <w:pPr>
              <w:jc w:val="center"/>
              <w:rPr>
                <w:szCs w:val="24"/>
              </w:rPr>
            </w:pPr>
            <w:r w:rsidRPr="005A3DDC">
              <w:rPr>
                <w:szCs w:val="24"/>
              </w:rPr>
              <w:t>T     F</w:t>
            </w:r>
          </w:p>
        </w:tc>
      </w:tr>
      <w:tr w:rsidR="001C4C86" w:rsidTr="001C4C86">
        <w:tc>
          <w:tcPr>
            <w:tcW w:w="3192" w:type="dxa"/>
          </w:tcPr>
          <w:p w:rsidR="001C4C86" w:rsidRDefault="008B106D" w:rsidP="00220764">
            <w:pPr>
              <w:rPr>
                <w:szCs w:val="24"/>
              </w:rPr>
            </w:pPr>
            <w:r>
              <w:rPr>
                <w:szCs w:val="24"/>
              </w:rPr>
              <w:t>4. The U.S. was blessed with great Presidents during the 1850’s.</w:t>
            </w:r>
          </w:p>
        </w:tc>
        <w:tc>
          <w:tcPr>
            <w:tcW w:w="3192" w:type="dxa"/>
          </w:tcPr>
          <w:p w:rsidR="001C4C86" w:rsidRDefault="005A3DDC" w:rsidP="005A3DDC">
            <w:pPr>
              <w:jc w:val="center"/>
              <w:rPr>
                <w:szCs w:val="24"/>
              </w:rPr>
            </w:pPr>
            <w:r w:rsidRPr="005A3DDC">
              <w:rPr>
                <w:szCs w:val="24"/>
              </w:rPr>
              <w:t>T     F</w:t>
            </w:r>
          </w:p>
        </w:tc>
        <w:tc>
          <w:tcPr>
            <w:tcW w:w="3192" w:type="dxa"/>
          </w:tcPr>
          <w:p w:rsidR="001C4C86" w:rsidRDefault="005A3DDC" w:rsidP="005A3DDC">
            <w:pPr>
              <w:jc w:val="center"/>
              <w:rPr>
                <w:szCs w:val="24"/>
              </w:rPr>
            </w:pPr>
            <w:r w:rsidRPr="005A3DDC">
              <w:rPr>
                <w:szCs w:val="24"/>
              </w:rPr>
              <w:t>T     F</w:t>
            </w:r>
          </w:p>
        </w:tc>
      </w:tr>
      <w:tr w:rsidR="001C4C86" w:rsidTr="001C4C86">
        <w:tc>
          <w:tcPr>
            <w:tcW w:w="3192" w:type="dxa"/>
          </w:tcPr>
          <w:p w:rsidR="001C4C86" w:rsidRDefault="008B106D" w:rsidP="00220764">
            <w:pPr>
              <w:rPr>
                <w:szCs w:val="24"/>
              </w:rPr>
            </w:pPr>
            <w:r>
              <w:rPr>
                <w:szCs w:val="24"/>
              </w:rPr>
              <w:t>5. Robert E. Lee was a Union general during the Civil War.</w:t>
            </w:r>
          </w:p>
        </w:tc>
        <w:tc>
          <w:tcPr>
            <w:tcW w:w="3192" w:type="dxa"/>
          </w:tcPr>
          <w:p w:rsidR="001C4C86" w:rsidRDefault="005A3DDC" w:rsidP="005A3DDC">
            <w:pPr>
              <w:jc w:val="center"/>
              <w:rPr>
                <w:szCs w:val="24"/>
              </w:rPr>
            </w:pPr>
            <w:r w:rsidRPr="005A3DDC">
              <w:rPr>
                <w:szCs w:val="24"/>
              </w:rPr>
              <w:t>T     F</w:t>
            </w:r>
          </w:p>
        </w:tc>
        <w:tc>
          <w:tcPr>
            <w:tcW w:w="3192" w:type="dxa"/>
          </w:tcPr>
          <w:p w:rsidR="001C4C86" w:rsidRDefault="005A3DDC" w:rsidP="005A3DDC">
            <w:pPr>
              <w:jc w:val="center"/>
              <w:rPr>
                <w:szCs w:val="24"/>
              </w:rPr>
            </w:pPr>
            <w:r w:rsidRPr="005A3DDC">
              <w:rPr>
                <w:szCs w:val="24"/>
              </w:rPr>
              <w:t>T     F</w:t>
            </w:r>
          </w:p>
        </w:tc>
      </w:tr>
      <w:tr w:rsidR="001C4C86" w:rsidTr="001C4C86">
        <w:tc>
          <w:tcPr>
            <w:tcW w:w="3192" w:type="dxa"/>
          </w:tcPr>
          <w:p w:rsidR="001C4C86" w:rsidRDefault="008B106D" w:rsidP="00220764">
            <w:pPr>
              <w:rPr>
                <w:szCs w:val="24"/>
              </w:rPr>
            </w:pPr>
            <w:r>
              <w:rPr>
                <w:szCs w:val="24"/>
              </w:rPr>
              <w:t xml:space="preserve">6. </w:t>
            </w:r>
            <w:r w:rsidR="00DA027D">
              <w:rPr>
                <w:szCs w:val="24"/>
              </w:rPr>
              <w:t xml:space="preserve">Jefferson Davis was the President of the Confederacy during the Civil War.  </w:t>
            </w:r>
          </w:p>
        </w:tc>
        <w:tc>
          <w:tcPr>
            <w:tcW w:w="3192" w:type="dxa"/>
          </w:tcPr>
          <w:p w:rsidR="001C4C86" w:rsidRDefault="005A3DDC" w:rsidP="005A3DDC">
            <w:pPr>
              <w:jc w:val="center"/>
              <w:rPr>
                <w:szCs w:val="24"/>
              </w:rPr>
            </w:pPr>
            <w:r w:rsidRPr="005A3DDC">
              <w:rPr>
                <w:szCs w:val="24"/>
              </w:rPr>
              <w:t>T     F</w:t>
            </w:r>
          </w:p>
        </w:tc>
        <w:tc>
          <w:tcPr>
            <w:tcW w:w="3192" w:type="dxa"/>
          </w:tcPr>
          <w:p w:rsidR="001C4C86" w:rsidRDefault="005A3DDC" w:rsidP="005A3DDC">
            <w:pPr>
              <w:jc w:val="center"/>
              <w:rPr>
                <w:szCs w:val="24"/>
              </w:rPr>
            </w:pPr>
            <w:r w:rsidRPr="005A3DDC">
              <w:rPr>
                <w:szCs w:val="24"/>
              </w:rPr>
              <w:t>T     F</w:t>
            </w:r>
          </w:p>
        </w:tc>
      </w:tr>
    </w:tbl>
    <w:p w:rsidR="00220764" w:rsidRPr="00220764" w:rsidRDefault="00220764" w:rsidP="00220764">
      <w:pPr>
        <w:spacing w:line="240" w:lineRule="auto"/>
        <w:rPr>
          <w:szCs w:val="24"/>
        </w:rPr>
      </w:pPr>
    </w:p>
    <w:p w:rsidR="00C833A8" w:rsidRDefault="00D16201" w:rsidP="009B5BEA">
      <w:pPr>
        <w:spacing w:line="240" w:lineRule="auto"/>
        <w:rPr>
          <w:szCs w:val="24"/>
        </w:rPr>
      </w:pPr>
      <w:r w:rsidRPr="00850D10">
        <w:rPr>
          <w:b/>
          <w:szCs w:val="24"/>
        </w:rPr>
        <w:t>1B.</w:t>
      </w:r>
      <w:r>
        <w:rPr>
          <w:szCs w:val="24"/>
        </w:rPr>
        <w:t xml:space="preserve"> </w:t>
      </w:r>
      <w:r>
        <w:rPr>
          <w:b/>
          <w:szCs w:val="24"/>
        </w:rPr>
        <w:t xml:space="preserve">Civil War Lesson Closure- </w:t>
      </w:r>
      <w:r w:rsidR="005B5183">
        <w:rPr>
          <w:b/>
          <w:szCs w:val="24"/>
        </w:rPr>
        <w:t xml:space="preserve">Closing </w:t>
      </w:r>
      <w:r w:rsidR="00DC4DA0">
        <w:rPr>
          <w:b/>
          <w:szCs w:val="24"/>
        </w:rPr>
        <w:t>Question</w:t>
      </w:r>
      <w:r w:rsidR="0050605A">
        <w:rPr>
          <w:b/>
          <w:szCs w:val="24"/>
        </w:rPr>
        <w:t>:</w:t>
      </w:r>
      <w:r w:rsidR="00DC4DA0">
        <w:rPr>
          <w:b/>
          <w:szCs w:val="24"/>
        </w:rPr>
        <w:t xml:space="preserve"> </w:t>
      </w:r>
      <w:r w:rsidR="00DC4DA0">
        <w:rPr>
          <w:szCs w:val="24"/>
        </w:rPr>
        <w:t xml:space="preserve">A closing question can be a simple and great way to see what students have learned from a lesson, as well </w:t>
      </w:r>
      <w:r w:rsidR="00C833A8">
        <w:rPr>
          <w:szCs w:val="24"/>
        </w:rPr>
        <w:t xml:space="preserve">as make connections from the lesson to today.  It can also be a way for students to express their opinions on the lesson. </w:t>
      </w:r>
    </w:p>
    <w:p w:rsidR="00C833A8" w:rsidRDefault="00C833A8" w:rsidP="009B5BEA">
      <w:pPr>
        <w:spacing w:line="240" w:lineRule="auto"/>
        <w:rPr>
          <w:szCs w:val="24"/>
        </w:rPr>
      </w:pPr>
    </w:p>
    <w:p w:rsidR="0026532F" w:rsidRDefault="00C833A8" w:rsidP="009B5BEA">
      <w:pPr>
        <w:spacing w:line="240" w:lineRule="auto"/>
        <w:rPr>
          <w:szCs w:val="24"/>
        </w:rPr>
      </w:pPr>
      <w:r>
        <w:rPr>
          <w:b/>
          <w:szCs w:val="24"/>
        </w:rPr>
        <w:t>Closing Question-</w:t>
      </w:r>
      <w:r w:rsidR="00BA72DF">
        <w:rPr>
          <w:b/>
          <w:szCs w:val="24"/>
        </w:rPr>
        <w:t xml:space="preserve"> </w:t>
      </w:r>
      <w:r w:rsidR="00454773">
        <w:rPr>
          <w:szCs w:val="24"/>
        </w:rPr>
        <w:t xml:space="preserve">Other than Slavery, what do you think is </w:t>
      </w:r>
      <w:r w:rsidR="00C1152B">
        <w:rPr>
          <w:szCs w:val="24"/>
        </w:rPr>
        <w:t>another</w:t>
      </w:r>
      <w:r w:rsidR="0026532F">
        <w:rPr>
          <w:szCs w:val="24"/>
        </w:rPr>
        <w:t xml:space="preserve"> important</w:t>
      </w:r>
      <w:r w:rsidR="00454773">
        <w:rPr>
          <w:szCs w:val="24"/>
        </w:rPr>
        <w:t xml:space="preserve"> </w:t>
      </w:r>
      <w:r w:rsidR="0026532F">
        <w:rPr>
          <w:szCs w:val="24"/>
        </w:rPr>
        <w:t>factor</w:t>
      </w:r>
      <w:r w:rsidR="00454773">
        <w:rPr>
          <w:szCs w:val="24"/>
        </w:rPr>
        <w:t xml:space="preserve"> in causing the Civil War?</w:t>
      </w:r>
      <w:r w:rsidR="00C1152B">
        <w:rPr>
          <w:szCs w:val="24"/>
        </w:rPr>
        <w:t xml:space="preserve"> Why?</w:t>
      </w:r>
    </w:p>
    <w:p w:rsidR="0026532F" w:rsidRDefault="0026532F" w:rsidP="009B5BEA">
      <w:pPr>
        <w:spacing w:line="240" w:lineRule="auto"/>
        <w:rPr>
          <w:szCs w:val="24"/>
        </w:rPr>
      </w:pPr>
    </w:p>
    <w:p w:rsidR="00C1152B" w:rsidRDefault="0026532F" w:rsidP="009B5BEA">
      <w:pPr>
        <w:spacing w:line="240" w:lineRule="auto"/>
        <w:rPr>
          <w:szCs w:val="24"/>
        </w:rPr>
      </w:pPr>
      <w:r>
        <w:rPr>
          <w:szCs w:val="24"/>
        </w:rPr>
        <w:tab/>
      </w:r>
      <w:r w:rsidR="00C1152B">
        <w:rPr>
          <w:szCs w:val="24"/>
        </w:rPr>
        <w:t>I think this closing question helps students to express their opinions about what they think are important factors other than slavery in causing the Civil War.  Students would learn about the other factors (</w:t>
      </w:r>
      <w:r w:rsidR="00E30B3C">
        <w:rPr>
          <w:szCs w:val="24"/>
        </w:rPr>
        <w:t xml:space="preserve">like </w:t>
      </w:r>
      <w:r w:rsidR="00C1152B">
        <w:rPr>
          <w:szCs w:val="24"/>
        </w:rPr>
        <w:t xml:space="preserve">state’s rights, tariffs, </w:t>
      </w:r>
      <w:r w:rsidR="00E30B3C">
        <w:rPr>
          <w:szCs w:val="24"/>
        </w:rPr>
        <w:t>agriculture, weak President’s, etc.)</w:t>
      </w:r>
      <w:r w:rsidR="00C1152B">
        <w:rPr>
          <w:szCs w:val="24"/>
        </w:rPr>
        <w:t xml:space="preserve"> involved in causing the Civil War during the lesson.  While slavery is a major cause of the Civil War, it is important for students to look into the other factors that caused this conflict.  This question does not necessarily have a right or wrong answer, as long as students support their opinion with evidence.</w:t>
      </w:r>
    </w:p>
    <w:p w:rsidR="00C1152B" w:rsidRDefault="00C1152B" w:rsidP="009B5BEA">
      <w:pPr>
        <w:spacing w:line="240" w:lineRule="auto"/>
        <w:rPr>
          <w:szCs w:val="24"/>
        </w:rPr>
      </w:pPr>
    </w:p>
    <w:p w:rsidR="00C1152B" w:rsidRDefault="00C1152B" w:rsidP="009B5BEA">
      <w:pPr>
        <w:spacing w:line="240" w:lineRule="auto"/>
        <w:rPr>
          <w:szCs w:val="24"/>
        </w:rPr>
      </w:pPr>
      <w:r>
        <w:rPr>
          <w:szCs w:val="24"/>
        </w:rPr>
        <w:t xml:space="preserve">Civil War Closing Question Procedure: </w:t>
      </w:r>
    </w:p>
    <w:p w:rsidR="00C1152B" w:rsidRDefault="00C1152B" w:rsidP="00C1152B">
      <w:pPr>
        <w:pStyle w:val="ListParagraph"/>
        <w:numPr>
          <w:ilvl w:val="0"/>
          <w:numId w:val="21"/>
        </w:numPr>
        <w:spacing w:line="240" w:lineRule="auto"/>
        <w:rPr>
          <w:szCs w:val="24"/>
        </w:rPr>
      </w:pPr>
      <w:r>
        <w:rPr>
          <w:szCs w:val="24"/>
        </w:rPr>
        <w:t>At the end of the lesson direct students to take a few minutes to the answer the closing question on the board in a short paragraph on a piece of paper.</w:t>
      </w:r>
    </w:p>
    <w:p w:rsidR="00C1152B" w:rsidRPr="00C1152B" w:rsidRDefault="00C1152B" w:rsidP="00C1152B">
      <w:pPr>
        <w:pStyle w:val="ListParagraph"/>
        <w:numPr>
          <w:ilvl w:val="0"/>
          <w:numId w:val="21"/>
        </w:numPr>
        <w:spacing w:line="240" w:lineRule="auto"/>
        <w:rPr>
          <w:szCs w:val="24"/>
        </w:rPr>
      </w:pPr>
      <w:r>
        <w:rPr>
          <w:szCs w:val="24"/>
        </w:rPr>
        <w:t>If time permits, go over student responses.</w:t>
      </w:r>
      <w:r w:rsidR="00E30B3C">
        <w:rPr>
          <w:szCs w:val="24"/>
        </w:rPr>
        <w:t xml:space="preserve">  If a teacher so chooses students can hand in their responses to the closing question as they walk out the door.  </w:t>
      </w:r>
    </w:p>
    <w:p w:rsidR="00C1152B" w:rsidRDefault="00C1152B" w:rsidP="009B5BEA">
      <w:pPr>
        <w:spacing w:line="240" w:lineRule="auto"/>
        <w:rPr>
          <w:szCs w:val="24"/>
        </w:rPr>
      </w:pPr>
    </w:p>
    <w:p w:rsidR="00A56A4B" w:rsidRDefault="00EA298A" w:rsidP="009B5BEA">
      <w:pPr>
        <w:spacing w:line="240" w:lineRule="auto"/>
        <w:rPr>
          <w:szCs w:val="24"/>
        </w:rPr>
      </w:pPr>
      <w:r w:rsidRPr="00850D10">
        <w:rPr>
          <w:b/>
          <w:szCs w:val="24"/>
        </w:rPr>
        <w:t>2</w:t>
      </w:r>
      <w:r w:rsidR="00873AE2" w:rsidRPr="00850D10">
        <w:rPr>
          <w:b/>
          <w:szCs w:val="24"/>
        </w:rPr>
        <w:t>A</w:t>
      </w:r>
      <w:r w:rsidRPr="00850D10">
        <w:rPr>
          <w:b/>
          <w:szCs w:val="24"/>
        </w:rPr>
        <w:t xml:space="preserve">. </w:t>
      </w:r>
      <w:r w:rsidR="00873AE2" w:rsidRPr="00850D10">
        <w:rPr>
          <w:b/>
          <w:szCs w:val="24"/>
        </w:rPr>
        <w:t>Opening</w:t>
      </w:r>
      <w:r w:rsidR="00873AE2">
        <w:rPr>
          <w:b/>
          <w:szCs w:val="24"/>
        </w:rPr>
        <w:t xml:space="preserve"> Q</w:t>
      </w:r>
      <w:r>
        <w:rPr>
          <w:b/>
          <w:szCs w:val="24"/>
        </w:rPr>
        <w:t>uestion</w:t>
      </w:r>
      <w:r w:rsidR="00873AE2">
        <w:rPr>
          <w:b/>
          <w:szCs w:val="24"/>
        </w:rPr>
        <w:t xml:space="preserve">: U.S. </w:t>
      </w:r>
      <w:r w:rsidR="00850D10">
        <w:rPr>
          <w:b/>
          <w:szCs w:val="24"/>
        </w:rPr>
        <w:t>Constitution</w:t>
      </w:r>
      <w:r>
        <w:rPr>
          <w:b/>
          <w:szCs w:val="24"/>
        </w:rPr>
        <w:t xml:space="preserve">- </w:t>
      </w:r>
      <w:r w:rsidR="007C3E64">
        <w:rPr>
          <w:szCs w:val="24"/>
        </w:rPr>
        <w:t xml:space="preserve">An opening question to start the day is a simple and effective way to activate </w:t>
      </w:r>
      <w:r w:rsidR="00A56A4B">
        <w:rPr>
          <w:szCs w:val="24"/>
        </w:rPr>
        <w:t>student’s</w:t>
      </w:r>
      <w:r w:rsidR="007C3E64">
        <w:rPr>
          <w:szCs w:val="24"/>
        </w:rPr>
        <w:t xml:space="preserve"> prior knowledge and </w:t>
      </w:r>
      <w:r w:rsidR="00A56A4B">
        <w:rPr>
          <w:szCs w:val="24"/>
        </w:rPr>
        <w:t>get them thinking about what will be covered in today’s lesson.  The opening question can also be a review of a lesson from the prior day, or a check to see if students did their homework reading the previous night.  This specific opening question</w:t>
      </w:r>
      <w:r w:rsidR="001A5B4C">
        <w:rPr>
          <w:szCs w:val="24"/>
        </w:rPr>
        <w:t xml:space="preserve"> and </w:t>
      </w:r>
      <w:r w:rsidR="00C91C18">
        <w:rPr>
          <w:szCs w:val="24"/>
        </w:rPr>
        <w:t xml:space="preserve">opinionare </w:t>
      </w:r>
      <w:r w:rsidR="001A5B4C">
        <w:rPr>
          <w:szCs w:val="24"/>
        </w:rPr>
        <w:t>closing</w:t>
      </w:r>
      <w:r w:rsidR="00A56A4B">
        <w:rPr>
          <w:szCs w:val="24"/>
        </w:rPr>
        <w:t xml:space="preserve"> will relate to Civics and Economics SOL Standard 2b-c.</w:t>
      </w:r>
    </w:p>
    <w:p w:rsidR="00A56A4B" w:rsidRDefault="00A56A4B" w:rsidP="009B5BEA">
      <w:pPr>
        <w:spacing w:line="240" w:lineRule="auto"/>
        <w:rPr>
          <w:szCs w:val="24"/>
        </w:rPr>
      </w:pPr>
    </w:p>
    <w:p w:rsidR="001E0E67" w:rsidRPr="001E0E67" w:rsidRDefault="00A56A4B" w:rsidP="001E0E67">
      <w:pPr>
        <w:spacing w:line="240" w:lineRule="auto"/>
        <w:rPr>
          <w:szCs w:val="24"/>
        </w:rPr>
      </w:pPr>
      <w:r w:rsidRPr="007E2B34">
        <w:rPr>
          <w:szCs w:val="24"/>
        </w:rPr>
        <w:t>SOL Objectives:</w:t>
      </w:r>
      <w:r>
        <w:rPr>
          <w:b/>
          <w:szCs w:val="24"/>
        </w:rPr>
        <w:t xml:space="preserve">  </w:t>
      </w:r>
      <w:r w:rsidR="001E0E67" w:rsidRPr="001E0E67">
        <w:rPr>
          <w:szCs w:val="24"/>
        </w:rPr>
        <w:t xml:space="preserve">The student will demonstrate knowledge of the foundations of American constitutional government by </w:t>
      </w:r>
    </w:p>
    <w:p w:rsidR="001E0E67" w:rsidRPr="001E0E67" w:rsidRDefault="001E0E67" w:rsidP="001E0E67">
      <w:pPr>
        <w:spacing w:line="240" w:lineRule="auto"/>
        <w:rPr>
          <w:szCs w:val="24"/>
        </w:rPr>
      </w:pPr>
      <w:r w:rsidRPr="001E0E67">
        <w:rPr>
          <w:szCs w:val="24"/>
        </w:rPr>
        <w:t>b) explaining the significance of the charters of the Virginia Company of London, the Virginia Declaration</w:t>
      </w:r>
      <w:r>
        <w:rPr>
          <w:szCs w:val="24"/>
        </w:rPr>
        <w:t xml:space="preserve"> of Rights, the Declaration of </w:t>
      </w:r>
      <w:r w:rsidRPr="001E0E67">
        <w:rPr>
          <w:szCs w:val="24"/>
        </w:rPr>
        <w:t xml:space="preserve">Independence, the Articles of Confederation, the Virginia Statute for Religious Freedom, and the Constitution of the United States, including </w:t>
      </w:r>
    </w:p>
    <w:p w:rsidR="001E0E67" w:rsidRDefault="001E0E67" w:rsidP="001E0E67">
      <w:pPr>
        <w:spacing w:line="240" w:lineRule="auto"/>
        <w:rPr>
          <w:szCs w:val="24"/>
        </w:rPr>
      </w:pPr>
      <w:r w:rsidRPr="001E0E67">
        <w:rPr>
          <w:szCs w:val="24"/>
        </w:rPr>
        <w:t>the Bill of Rights.</w:t>
      </w:r>
    </w:p>
    <w:p w:rsidR="001E0E67" w:rsidRDefault="001E0E67" w:rsidP="001E0E67">
      <w:pPr>
        <w:spacing w:line="240" w:lineRule="auto"/>
        <w:rPr>
          <w:szCs w:val="24"/>
        </w:rPr>
      </w:pPr>
      <w:r w:rsidRPr="001E0E67">
        <w:rPr>
          <w:szCs w:val="24"/>
        </w:rPr>
        <w:t>c) identifying the purposes for the Constitution of the United States as stated in its Preamble.</w:t>
      </w:r>
    </w:p>
    <w:p w:rsidR="001E0E67" w:rsidRDefault="001E0E67" w:rsidP="001E0E67">
      <w:pPr>
        <w:spacing w:line="240" w:lineRule="auto"/>
        <w:rPr>
          <w:szCs w:val="24"/>
        </w:rPr>
      </w:pPr>
    </w:p>
    <w:p w:rsidR="000D0CF8" w:rsidRDefault="001E0E67" w:rsidP="001E0E67">
      <w:pPr>
        <w:spacing w:line="240" w:lineRule="auto"/>
        <w:rPr>
          <w:szCs w:val="24"/>
        </w:rPr>
      </w:pPr>
      <w:r>
        <w:rPr>
          <w:szCs w:val="24"/>
        </w:rPr>
        <w:tab/>
        <w:t>The Opening Question could be used before any lesson on the Constitution in a Civics class, as well as other government or history classes related to the Constitution.  This question will get students thinking about why the Constitution was written.</w:t>
      </w:r>
    </w:p>
    <w:p w:rsidR="000D0CF8" w:rsidRDefault="000D0CF8" w:rsidP="001E0E67">
      <w:pPr>
        <w:spacing w:line="240" w:lineRule="auto"/>
        <w:rPr>
          <w:szCs w:val="24"/>
        </w:rPr>
      </w:pPr>
    </w:p>
    <w:p w:rsidR="0060641C" w:rsidRDefault="000D0CF8" w:rsidP="001E0E67">
      <w:pPr>
        <w:spacing w:line="240" w:lineRule="auto"/>
        <w:rPr>
          <w:szCs w:val="24"/>
        </w:rPr>
      </w:pPr>
      <w:r>
        <w:rPr>
          <w:b/>
          <w:szCs w:val="24"/>
        </w:rPr>
        <w:t xml:space="preserve">Opening Question: </w:t>
      </w:r>
      <w:r>
        <w:rPr>
          <w:szCs w:val="24"/>
        </w:rPr>
        <w:t>Why do you think the U.S. Constitution was written?</w:t>
      </w:r>
      <w:r w:rsidR="001E0E67">
        <w:rPr>
          <w:szCs w:val="24"/>
        </w:rPr>
        <w:t xml:space="preserve"> </w:t>
      </w:r>
    </w:p>
    <w:p w:rsidR="0060641C" w:rsidRDefault="0060641C" w:rsidP="001E0E67">
      <w:pPr>
        <w:spacing w:line="240" w:lineRule="auto"/>
        <w:rPr>
          <w:szCs w:val="24"/>
        </w:rPr>
      </w:pPr>
    </w:p>
    <w:p w:rsidR="001E0E67" w:rsidRDefault="00D44FB4" w:rsidP="001E0E67">
      <w:pPr>
        <w:spacing w:line="240" w:lineRule="auto"/>
        <w:rPr>
          <w:szCs w:val="24"/>
        </w:rPr>
      </w:pPr>
      <w:r>
        <w:rPr>
          <w:szCs w:val="24"/>
        </w:rPr>
        <w:t>Opening Question Procedure:</w:t>
      </w:r>
    </w:p>
    <w:p w:rsidR="00D44FB4" w:rsidRDefault="00D44FB4" w:rsidP="00D44FB4">
      <w:pPr>
        <w:pStyle w:val="ListParagraph"/>
        <w:numPr>
          <w:ilvl w:val="0"/>
          <w:numId w:val="5"/>
        </w:numPr>
        <w:spacing w:line="240" w:lineRule="auto"/>
        <w:rPr>
          <w:szCs w:val="24"/>
        </w:rPr>
      </w:pPr>
      <w:r>
        <w:rPr>
          <w:szCs w:val="24"/>
        </w:rPr>
        <w:t>Write the opening question on the board.</w:t>
      </w:r>
    </w:p>
    <w:p w:rsidR="00D44FB4" w:rsidRDefault="00D44FB4" w:rsidP="00D44FB4">
      <w:pPr>
        <w:pStyle w:val="ListParagraph"/>
        <w:numPr>
          <w:ilvl w:val="0"/>
          <w:numId w:val="5"/>
        </w:numPr>
        <w:spacing w:line="240" w:lineRule="auto"/>
        <w:rPr>
          <w:szCs w:val="24"/>
        </w:rPr>
      </w:pPr>
      <w:r>
        <w:rPr>
          <w:szCs w:val="24"/>
        </w:rPr>
        <w:t xml:space="preserve">As students come in, tell them to </w:t>
      </w:r>
      <w:r w:rsidR="009F0E75">
        <w:rPr>
          <w:szCs w:val="24"/>
        </w:rPr>
        <w:t xml:space="preserve">answer the question on the board in a short paragraph. Tell them they have </w:t>
      </w:r>
      <w:r w:rsidR="00A32946">
        <w:rPr>
          <w:szCs w:val="24"/>
        </w:rPr>
        <w:t>a couple of minutes</w:t>
      </w:r>
      <w:r w:rsidR="009F0E75">
        <w:rPr>
          <w:szCs w:val="24"/>
        </w:rPr>
        <w:t xml:space="preserve"> to complete it.</w:t>
      </w:r>
    </w:p>
    <w:p w:rsidR="009F0E75" w:rsidRDefault="009F0E75" w:rsidP="00D44FB4">
      <w:pPr>
        <w:pStyle w:val="ListParagraph"/>
        <w:numPr>
          <w:ilvl w:val="0"/>
          <w:numId w:val="5"/>
        </w:numPr>
        <w:spacing w:line="240" w:lineRule="auto"/>
        <w:rPr>
          <w:szCs w:val="24"/>
        </w:rPr>
      </w:pPr>
      <w:r>
        <w:rPr>
          <w:szCs w:val="24"/>
        </w:rPr>
        <w:t>Have a couple of students share their responses.</w:t>
      </w:r>
    </w:p>
    <w:p w:rsidR="009F0E75" w:rsidRDefault="009F0E75" w:rsidP="00D44FB4">
      <w:pPr>
        <w:pStyle w:val="ListParagraph"/>
        <w:numPr>
          <w:ilvl w:val="0"/>
          <w:numId w:val="5"/>
        </w:numPr>
        <w:spacing w:line="240" w:lineRule="auto"/>
        <w:rPr>
          <w:szCs w:val="24"/>
        </w:rPr>
      </w:pPr>
      <w:r>
        <w:rPr>
          <w:szCs w:val="24"/>
        </w:rPr>
        <w:t>Move on to the next part of the U.S. Constitution lesson.</w:t>
      </w:r>
    </w:p>
    <w:p w:rsidR="00850D10" w:rsidRDefault="00850D10" w:rsidP="00850D10">
      <w:pPr>
        <w:pStyle w:val="ListParagraph"/>
        <w:spacing w:line="240" w:lineRule="auto"/>
        <w:rPr>
          <w:szCs w:val="24"/>
        </w:rPr>
      </w:pPr>
    </w:p>
    <w:p w:rsidR="00DC6307" w:rsidRDefault="00850D10" w:rsidP="00850D10">
      <w:pPr>
        <w:spacing w:line="240" w:lineRule="auto"/>
        <w:rPr>
          <w:szCs w:val="24"/>
        </w:rPr>
      </w:pPr>
      <w:r w:rsidRPr="00850D10">
        <w:rPr>
          <w:b/>
          <w:szCs w:val="24"/>
        </w:rPr>
        <w:t>2B. Opinionare</w:t>
      </w:r>
      <w:r>
        <w:rPr>
          <w:b/>
          <w:szCs w:val="24"/>
        </w:rPr>
        <w:t xml:space="preserve"> Closing: </w:t>
      </w:r>
      <w:r>
        <w:rPr>
          <w:szCs w:val="24"/>
        </w:rPr>
        <w:t>An opinionare can be a great way for students to express their thoughts on what they learned during the lesson in a variety of Social Studies classes.  It can be used to help connect historical topics to today.  It could also be used at the beginning of a class as well.  It is important to note with an opinionare that there are not necessarily right or wrong answers, as long as students use evidence and reasoning to support their answer.  In this specific opinionare students</w:t>
      </w:r>
      <w:r w:rsidR="00831B18">
        <w:rPr>
          <w:szCs w:val="24"/>
        </w:rPr>
        <w:t xml:space="preserve"> are asked to express their opinions on modern issues related to what they learned on the U.S. Constitution in class.</w:t>
      </w:r>
      <w:r w:rsidR="00DC6307">
        <w:rPr>
          <w:szCs w:val="24"/>
        </w:rPr>
        <w:t xml:space="preserve"> This opinionare will help students make connections with the lesson to</w:t>
      </w:r>
      <w:r w:rsidR="00002381">
        <w:rPr>
          <w:szCs w:val="24"/>
        </w:rPr>
        <w:t xml:space="preserve"> issues</w:t>
      </w:r>
      <w:r w:rsidR="00DC6307">
        <w:rPr>
          <w:szCs w:val="24"/>
        </w:rPr>
        <w:t xml:space="preserve"> today.</w:t>
      </w:r>
    </w:p>
    <w:p w:rsidR="00DC6307" w:rsidRDefault="00DC6307" w:rsidP="00850D10">
      <w:pPr>
        <w:spacing w:line="240" w:lineRule="auto"/>
        <w:rPr>
          <w:szCs w:val="24"/>
        </w:rPr>
      </w:pPr>
    </w:p>
    <w:p w:rsidR="00DC6307" w:rsidRDefault="00DC6307" w:rsidP="00850D10">
      <w:pPr>
        <w:spacing w:line="240" w:lineRule="auto"/>
        <w:rPr>
          <w:szCs w:val="24"/>
        </w:rPr>
      </w:pPr>
      <w:r>
        <w:rPr>
          <w:szCs w:val="24"/>
        </w:rPr>
        <w:t>Opinionare Closing Procedure:</w:t>
      </w:r>
    </w:p>
    <w:p w:rsidR="00DC6307" w:rsidRDefault="00DC6307" w:rsidP="00DC6307">
      <w:pPr>
        <w:pStyle w:val="ListParagraph"/>
        <w:numPr>
          <w:ilvl w:val="0"/>
          <w:numId w:val="22"/>
        </w:numPr>
        <w:spacing w:line="240" w:lineRule="auto"/>
        <w:rPr>
          <w:szCs w:val="24"/>
        </w:rPr>
      </w:pPr>
      <w:r>
        <w:rPr>
          <w:szCs w:val="24"/>
        </w:rPr>
        <w:t xml:space="preserve">At the end of a lesson have students take a couple of minutes to complete the opinionare. </w:t>
      </w:r>
    </w:p>
    <w:p w:rsidR="00DC6307" w:rsidRPr="00DC6307" w:rsidRDefault="00DC6307" w:rsidP="00DC6307">
      <w:pPr>
        <w:pStyle w:val="ListParagraph"/>
        <w:numPr>
          <w:ilvl w:val="0"/>
          <w:numId w:val="22"/>
        </w:numPr>
        <w:spacing w:line="240" w:lineRule="auto"/>
        <w:rPr>
          <w:szCs w:val="24"/>
        </w:rPr>
      </w:pPr>
      <w:r>
        <w:rPr>
          <w:szCs w:val="24"/>
        </w:rPr>
        <w:t xml:space="preserve">If times permits, go over student responses.  If desired, teachers could have the students hand in the opinionares as they walk out the door.  </w:t>
      </w:r>
    </w:p>
    <w:p w:rsidR="00DC6307" w:rsidRDefault="00DC6307" w:rsidP="00850D10">
      <w:pPr>
        <w:spacing w:line="240" w:lineRule="auto"/>
        <w:rPr>
          <w:szCs w:val="24"/>
        </w:rPr>
      </w:pPr>
    </w:p>
    <w:p w:rsidR="00DC6307" w:rsidRDefault="00DC6307" w:rsidP="00850D10">
      <w:pPr>
        <w:spacing w:line="240" w:lineRule="auto"/>
        <w:rPr>
          <w:szCs w:val="24"/>
        </w:rPr>
      </w:pPr>
    </w:p>
    <w:p w:rsidR="00DC6307" w:rsidRDefault="00DC6307" w:rsidP="00850D10">
      <w:pPr>
        <w:spacing w:line="240" w:lineRule="auto"/>
        <w:rPr>
          <w:szCs w:val="24"/>
        </w:rPr>
      </w:pPr>
    </w:p>
    <w:p w:rsidR="00DC6307" w:rsidRDefault="00DC6307" w:rsidP="00850D10">
      <w:pPr>
        <w:spacing w:line="240" w:lineRule="auto"/>
        <w:rPr>
          <w:szCs w:val="24"/>
        </w:rPr>
      </w:pPr>
    </w:p>
    <w:p w:rsidR="0027111C" w:rsidRDefault="0027111C" w:rsidP="00850D10">
      <w:pPr>
        <w:spacing w:line="240" w:lineRule="auto"/>
        <w:rPr>
          <w:szCs w:val="24"/>
        </w:rPr>
      </w:pPr>
    </w:p>
    <w:p w:rsidR="0027111C" w:rsidRDefault="005556B4" w:rsidP="005556B4">
      <w:pPr>
        <w:spacing w:line="240" w:lineRule="auto"/>
        <w:jc w:val="center"/>
        <w:rPr>
          <w:b/>
          <w:szCs w:val="24"/>
        </w:rPr>
      </w:pPr>
      <w:r>
        <w:rPr>
          <w:b/>
          <w:szCs w:val="24"/>
        </w:rPr>
        <w:t>Constitution Opinionare</w:t>
      </w:r>
    </w:p>
    <w:p w:rsidR="005556B4" w:rsidRDefault="005556B4" w:rsidP="005556B4">
      <w:pPr>
        <w:spacing w:line="240" w:lineRule="auto"/>
        <w:jc w:val="center"/>
        <w:rPr>
          <w:b/>
          <w:szCs w:val="24"/>
        </w:rPr>
      </w:pPr>
    </w:p>
    <w:p w:rsidR="005556B4" w:rsidRDefault="005556B4" w:rsidP="005556B4">
      <w:pPr>
        <w:spacing w:line="240" w:lineRule="auto"/>
        <w:rPr>
          <w:szCs w:val="24"/>
        </w:rPr>
      </w:pPr>
      <w:r>
        <w:rPr>
          <w:szCs w:val="24"/>
        </w:rPr>
        <w:t>Directions: For each statement circle whether you agree or disagree with the statement.  Then below that explain your reasoning for your answer.  There are no wrong answers.</w:t>
      </w:r>
    </w:p>
    <w:p w:rsidR="005556B4" w:rsidRDefault="005556B4" w:rsidP="005556B4">
      <w:pPr>
        <w:spacing w:line="240" w:lineRule="auto"/>
        <w:rPr>
          <w:szCs w:val="24"/>
        </w:rPr>
      </w:pPr>
    </w:p>
    <w:p w:rsidR="005556B4" w:rsidRDefault="005556B4" w:rsidP="005556B4">
      <w:pPr>
        <w:pStyle w:val="ListParagraph"/>
        <w:numPr>
          <w:ilvl w:val="0"/>
          <w:numId w:val="23"/>
        </w:numPr>
        <w:spacing w:line="240" w:lineRule="auto"/>
        <w:rPr>
          <w:szCs w:val="24"/>
        </w:rPr>
      </w:pPr>
      <w:r>
        <w:rPr>
          <w:szCs w:val="24"/>
        </w:rPr>
        <w:t>According to the Constitution, the Federal government is currently too powerful.</w:t>
      </w:r>
    </w:p>
    <w:p w:rsidR="005556B4" w:rsidRDefault="005556B4" w:rsidP="005556B4">
      <w:pPr>
        <w:spacing w:line="240" w:lineRule="auto"/>
        <w:rPr>
          <w:szCs w:val="24"/>
        </w:rPr>
      </w:pPr>
    </w:p>
    <w:p w:rsidR="005556B4" w:rsidRDefault="005556B4" w:rsidP="005556B4">
      <w:pPr>
        <w:spacing w:line="240" w:lineRule="auto"/>
        <w:jc w:val="center"/>
        <w:rPr>
          <w:szCs w:val="24"/>
        </w:rPr>
      </w:pPr>
      <w:r>
        <w:rPr>
          <w:szCs w:val="24"/>
        </w:rPr>
        <w:t xml:space="preserve">Agree </w:t>
      </w:r>
      <w:r>
        <w:rPr>
          <w:szCs w:val="24"/>
        </w:rPr>
        <w:tab/>
      </w:r>
      <w:r>
        <w:rPr>
          <w:szCs w:val="24"/>
        </w:rPr>
        <w:tab/>
        <w:t>Disagree</w:t>
      </w:r>
    </w:p>
    <w:p w:rsidR="005556B4" w:rsidRDefault="005556B4" w:rsidP="005556B4">
      <w:pPr>
        <w:spacing w:line="240" w:lineRule="auto"/>
        <w:jc w:val="center"/>
        <w:rPr>
          <w:szCs w:val="24"/>
        </w:rPr>
      </w:pPr>
    </w:p>
    <w:p w:rsidR="005556B4" w:rsidRDefault="005556B4" w:rsidP="005556B4">
      <w:pPr>
        <w:spacing w:line="240" w:lineRule="auto"/>
        <w:rPr>
          <w:szCs w:val="24"/>
        </w:rPr>
      </w:pPr>
      <w:r>
        <w:rPr>
          <w:szCs w:val="24"/>
        </w:rPr>
        <w:t>Reasoning:</w:t>
      </w:r>
    </w:p>
    <w:p w:rsidR="005556B4" w:rsidRDefault="005556B4" w:rsidP="005556B4">
      <w:pPr>
        <w:spacing w:line="240" w:lineRule="auto"/>
        <w:rPr>
          <w:szCs w:val="24"/>
        </w:rPr>
      </w:pPr>
    </w:p>
    <w:p w:rsidR="005556B4" w:rsidRDefault="005556B4" w:rsidP="005556B4">
      <w:pPr>
        <w:spacing w:line="240" w:lineRule="auto"/>
        <w:rPr>
          <w:szCs w:val="24"/>
        </w:rPr>
      </w:pPr>
    </w:p>
    <w:p w:rsidR="005556B4" w:rsidRDefault="00E330DA" w:rsidP="005556B4">
      <w:pPr>
        <w:pStyle w:val="ListParagraph"/>
        <w:numPr>
          <w:ilvl w:val="0"/>
          <w:numId w:val="23"/>
        </w:numPr>
        <w:spacing w:line="240" w:lineRule="auto"/>
        <w:rPr>
          <w:szCs w:val="24"/>
        </w:rPr>
      </w:pPr>
      <w:r>
        <w:rPr>
          <w:szCs w:val="24"/>
        </w:rPr>
        <w:t xml:space="preserve">School policies involving searches and seizures violate the Constitution. </w:t>
      </w:r>
    </w:p>
    <w:p w:rsidR="005556B4" w:rsidRDefault="005556B4" w:rsidP="005556B4">
      <w:pPr>
        <w:spacing w:line="240" w:lineRule="auto"/>
        <w:rPr>
          <w:szCs w:val="24"/>
        </w:rPr>
      </w:pPr>
    </w:p>
    <w:p w:rsidR="005556B4" w:rsidRPr="005556B4" w:rsidRDefault="005556B4" w:rsidP="005556B4">
      <w:pPr>
        <w:spacing w:line="240" w:lineRule="auto"/>
        <w:jc w:val="center"/>
        <w:rPr>
          <w:szCs w:val="24"/>
        </w:rPr>
      </w:pPr>
      <w:r w:rsidRPr="005556B4">
        <w:rPr>
          <w:szCs w:val="24"/>
        </w:rPr>
        <w:t xml:space="preserve">Agree </w:t>
      </w:r>
      <w:r w:rsidRPr="005556B4">
        <w:rPr>
          <w:szCs w:val="24"/>
        </w:rPr>
        <w:tab/>
      </w:r>
      <w:r w:rsidRPr="005556B4">
        <w:rPr>
          <w:szCs w:val="24"/>
        </w:rPr>
        <w:tab/>
        <w:t>Disagree</w:t>
      </w:r>
    </w:p>
    <w:p w:rsidR="005556B4" w:rsidRPr="005556B4" w:rsidRDefault="005556B4" w:rsidP="005556B4">
      <w:pPr>
        <w:spacing w:line="240" w:lineRule="auto"/>
        <w:rPr>
          <w:szCs w:val="24"/>
        </w:rPr>
      </w:pPr>
    </w:p>
    <w:p w:rsidR="00943FFE" w:rsidRDefault="005556B4" w:rsidP="005556B4">
      <w:pPr>
        <w:spacing w:line="240" w:lineRule="auto"/>
        <w:rPr>
          <w:szCs w:val="24"/>
        </w:rPr>
      </w:pPr>
      <w:r w:rsidRPr="005556B4">
        <w:rPr>
          <w:szCs w:val="24"/>
        </w:rPr>
        <w:t>Reasoning:</w:t>
      </w:r>
    </w:p>
    <w:p w:rsidR="00943FFE" w:rsidRDefault="00943FFE" w:rsidP="005556B4">
      <w:pPr>
        <w:spacing w:line="240" w:lineRule="auto"/>
        <w:rPr>
          <w:szCs w:val="24"/>
        </w:rPr>
      </w:pPr>
    </w:p>
    <w:p w:rsidR="00200AD2" w:rsidRDefault="00002381" w:rsidP="00943FFE">
      <w:pPr>
        <w:pStyle w:val="ListParagraph"/>
        <w:numPr>
          <w:ilvl w:val="0"/>
          <w:numId w:val="23"/>
        </w:numPr>
        <w:spacing w:line="240" w:lineRule="auto"/>
        <w:rPr>
          <w:szCs w:val="24"/>
        </w:rPr>
      </w:pPr>
      <w:r>
        <w:rPr>
          <w:szCs w:val="24"/>
        </w:rPr>
        <w:t>In the Constitution, s</w:t>
      </w:r>
      <w:r w:rsidR="00200AD2">
        <w:rPr>
          <w:szCs w:val="24"/>
        </w:rPr>
        <w:t>mall states like Delaware have too much power in the Senate since all states have equal representation despite their population.</w:t>
      </w:r>
    </w:p>
    <w:p w:rsidR="00200AD2" w:rsidRDefault="00200AD2" w:rsidP="00200AD2">
      <w:pPr>
        <w:spacing w:line="240" w:lineRule="auto"/>
        <w:rPr>
          <w:szCs w:val="24"/>
        </w:rPr>
      </w:pPr>
    </w:p>
    <w:p w:rsidR="00200AD2" w:rsidRPr="00200AD2" w:rsidRDefault="00200AD2" w:rsidP="00200AD2">
      <w:pPr>
        <w:spacing w:line="240" w:lineRule="auto"/>
        <w:jc w:val="center"/>
        <w:rPr>
          <w:szCs w:val="24"/>
        </w:rPr>
      </w:pPr>
      <w:r w:rsidRPr="00200AD2">
        <w:rPr>
          <w:szCs w:val="24"/>
        </w:rPr>
        <w:t xml:space="preserve">Agree </w:t>
      </w:r>
      <w:r w:rsidRPr="00200AD2">
        <w:rPr>
          <w:szCs w:val="24"/>
        </w:rPr>
        <w:tab/>
      </w:r>
      <w:r w:rsidRPr="00200AD2">
        <w:rPr>
          <w:szCs w:val="24"/>
        </w:rPr>
        <w:tab/>
        <w:t>Disagree</w:t>
      </w:r>
    </w:p>
    <w:p w:rsidR="00200AD2" w:rsidRPr="00200AD2" w:rsidRDefault="00200AD2" w:rsidP="00200AD2">
      <w:pPr>
        <w:spacing w:line="240" w:lineRule="auto"/>
        <w:rPr>
          <w:szCs w:val="24"/>
        </w:rPr>
      </w:pPr>
    </w:p>
    <w:p w:rsidR="00200AD2" w:rsidRDefault="00200AD2" w:rsidP="00200AD2">
      <w:pPr>
        <w:spacing w:line="240" w:lineRule="auto"/>
        <w:rPr>
          <w:szCs w:val="24"/>
        </w:rPr>
      </w:pPr>
      <w:r w:rsidRPr="00200AD2">
        <w:rPr>
          <w:szCs w:val="24"/>
        </w:rPr>
        <w:t>Reasoning:</w:t>
      </w:r>
    </w:p>
    <w:p w:rsidR="00200AD2" w:rsidRDefault="00200AD2" w:rsidP="00200AD2">
      <w:pPr>
        <w:spacing w:line="240" w:lineRule="auto"/>
        <w:rPr>
          <w:szCs w:val="24"/>
        </w:rPr>
      </w:pPr>
    </w:p>
    <w:p w:rsidR="00200AD2" w:rsidRDefault="004F24CE" w:rsidP="00200AD2">
      <w:pPr>
        <w:pStyle w:val="ListParagraph"/>
        <w:numPr>
          <w:ilvl w:val="0"/>
          <w:numId w:val="23"/>
        </w:numPr>
        <w:spacing w:line="240" w:lineRule="auto"/>
        <w:rPr>
          <w:szCs w:val="24"/>
        </w:rPr>
      </w:pPr>
      <w:r>
        <w:rPr>
          <w:szCs w:val="24"/>
        </w:rPr>
        <w:t>The process of amending the Constitution is too difficult, and needs to be changed.</w:t>
      </w:r>
    </w:p>
    <w:p w:rsidR="004F24CE" w:rsidRDefault="004F24CE" w:rsidP="004F24CE">
      <w:pPr>
        <w:spacing w:line="240" w:lineRule="auto"/>
        <w:rPr>
          <w:szCs w:val="24"/>
        </w:rPr>
      </w:pPr>
    </w:p>
    <w:p w:rsidR="004F24CE" w:rsidRPr="004F24CE" w:rsidRDefault="004F24CE" w:rsidP="004F24CE">
      <w:pPr>
        <w:spacing w:line="240" w:lineRule="auto"/>
        <w:jc w:val="center"/>
        <w:rPr>
          <w:szCs w:val="24"/>
        </w:rPr>
      </w:pPr>
      <w:r w:rsidRPr="004F24CE">
        <w:rPr>
          <w:szCs w:val="24"/>
        </w:rPr>
        <w:t xml:space="preserve">Agree </w:t>
      </w:r>
      <w:r w:rsidRPr="004F24CE">
        <w:rPr>
          <w:szCs w:val="24"/>
        </w:rPr>
        <w:tab/>
      </w:r>
      <w:r w:rsidRPr="004F24CE">
        <w:rPr>
          <w:szCs w:val="24"/>
        </w:rPr>
        <w:tab/>
        <w:t>Disagree</w:t>
      </w:r>
    </w:p>
    <w:p w:rsidR="004F24CE" w:rsidRPr="004F24CE" w:rsidRDefault="004F24CE" w:rsidP="004F24CE">
      <w:pPr>
        <w:spacing w:line="240" w:lineRule="auto"/>
        <w:rPr>
          <w:szCs w:val="24"/>
        </w:rPr>
      </w:pPr>
    </w:p>
    <w:p w:rsidR="004F24CE" w:rsidRPr="004F24CE" w:rsidRDefault="004F24CE" w:rsidP="004F24CE">
      <w:pPr>
        <w:spacing w:line="240" w:lineRule="auto"/>
        <w:rPr>
          <w:szCs w:val="24"/>
        </w:rPr>
      </w:pPr>
      <w:r w:rsidRPr="004F24CE">
        <w:rPr>
          <w:szCs w:val="24"/>
        </w:rPr>
        <w:t>Reasoning:</w:t>
      </w:r>
    </w:p>
    <w:p w:rsidR="003E20E7" w:rsidRPr="00850D10" w:rsidRDefault="00200AD2" w:rsidP="00850D10">
      <w:pPr>
        <w:spacing w:line="240" w:lineRule="auto"/>
        <w:rPr>
          <w:szCs w:val="24"/>
        </w:rPr>
      </w:pPr>
      <w:r w:rsidRPr="00200AD2">
        <w:rPr>
          <w:szCs w:val="24"/>
        </w:rPr>
        <w:t xml:space="preserve"> </w:t>
      </w:r>
      <w:r w:rsidR="005556B4" w:rsidRPr="00200AD2">
        <w:rPr>
          <w:szCs w:val="24"/>
        </w:rPr>
        <w:t xml:space="preserve">  </w:t>
      </w:r>
    </w:p>
    <w:p w:rsidR="009F0E75" w:rsidRDefault="009F0E75" w:rsidP="009F0E75">
      <w:pPr>
        <w:pStyle w:val="ListParagraph"/>
        <w:spacing w:line="240" w:lineRule="auto"/>
        <w:rPr>
          <w:szCs w:val="24"/>
        </w:rPr>
      </w:pPr>
    </w:p>
    <w:p w:rsidR="00104850" w:rsidRDefault="009F0E75" w:rsidP="009F0E75">
      <w:pPr>
        <w:pStyle w:val="ListParagraph"/>
        <w:spacing w:line="240" w:lineRule="auto"/>
        <w:ind w:left="0"/>
        <w:rPr>
          <w:szCs w:val="24"/>
        </w:rPr>
      </w:pPr>
      <w:r w:rsidRPr="00DD7300">
        <w:rPr>
          <w:b/>
          <w:szCs w:val="24"/>
        </w:rPr>
        <w:t>3</w:t>
      </w:r>
      <w:r w:rsidR="00DD7300">
        <w:rPr>
          <w:b/>
          <w:szCs w:val="24"/>
        </w:rPr>
        <w:t>A</w:t>
      </w:r>
      <w:r w:rsidRPr="00DD7300">
        <w:rPr>
          <w:b/>
          <w:szCs w:val="24"/>
        </w:rPr>
        <w:t xml:space="preserve">. </w:t>
      </w:r>
      <w:r w:rsidR="00104850" w:rsidRPr="00DD7300">
        <w:rPr>
          <w:b/>
          <w:szCs w:val="24"/>
        </w:rPr>
        <w:t>Opening Article</w:t>
      </w:r>
      <w:r w:rsidR="00DD7300">
        <w:rPr>
          <w:b/>
          <w:szCs w:val="24"/>
        </w:rPr>
        <w:t>: Mt. St. Helens 1980 Eruption</w:t>
      </w:r>
      <w:r w:rsidR="00104850" w:rsidRPr="00DD7300">
        <w:rPr>
          <w:b/>
          <w:szCs w:val="24"/>
        </w:rPr>
        <w:t>-</w:t>
      </w:r>
      <w:r w:rsidR="00104850">
        <w:rPr>
          <w:b/>
          <w:szCs w:val="24"/>
        </w:rPr>
        <w:t xml:space="preserve"> </w:t>
      </w:r>
      <w:r w:rsidR="00104850">
        <w:rPr>
          <w:szCs w:val="24"/>
        </w:rPr>
        <w:t>An opening article related to the lesson is a good way for students to become interested prepared for the day’s lesson.  You could have a couple of questions for students to answer about the article or just discuss the article after students have read it.  This opening</w:t>
      </w:r>
      <w:r w:rsidR="00316EC4">
        <w:rPr>
          <w:szCs w:val="24"/>
        </w:rPr>
        <w:t xml:space="preserve"> article</w:t>
      </w:r>
      <w:r w:rsidR="00C11255">
        <w:rPr>
          <w:szCs w:val="24"/>
        </w:rPr>
        <w:t xml:space="preserve"> and</w:t>
      </w:r>
      <w:r w:rsidR="00C91C18">
        <w:rPr>
          <w:szCs w:val="24"/>
        </w:rPr>
        <w:t xml:space="preserve"> picture</w:t>
      </w:r>
      <w:r w:rsidR="00C11255">
        <w:rPr>
          <w:szCs w:val="24"/>
        </w:rPr>
        <w:t xml:space="preserve"> closing</w:t>
      </w:r>
      <w:r w:rsidR="00104850">
        <w:rPr>
          <w:szCs w:val="24"/>
        </w:rPr>
        <w:t xml:space="preserve"> will be specifically related to World Geography SOL Standard 2b.</w:t>
      </w:r>
    </w:p>
    <w:p w:rsidR="00104850" w:rsidRDefault="00104850" w:rsidP="00104850">
      <w:pPr>
        <w:pStyle w:val="ListParagraph"/>
        <w:spacing w:line="240" w:lineRule="auto"/>
        <w:rPr>
          <w:szCs w:val="24"/>
        </w:rPr>
      </w:pPr>
    </w:p>
    <w:p w:rsidR="00104850" w:rsidRPr="00104850" w:rsidRDefault="00104850" w:rsidP="00104850">
      <w:pPr>
        <w:pStyle w:val="ListParagraph"/>
        <w:spacing w:line="240" w:lineRule="auto"/>
        <w:ind w:left="0"/>
        <w:rPr>
          <w:szCs w:val="24"/>
        </w:rPr>
      </w:pPr>
      <w:r w:rsidRPr="007E2B34">
        <w:rPr>
          <w:szCs w:val="24"/>
        </w:rPr>
        <w:t>SOL Objective:</w:t>
      </w:r>
      <w:r>
        <w:rPr>
          <w:b/>
          <w:szCs w:val="24"/>
        </w:rPr>
        <w:t xml:space="preserve"> </w:t>
      </w:r>
      <w:r>
        <w:rPr>
          <w:szCs w:val="24"/>
        </w:rPr>
        <w:t xml:space="preserve"> </w:t>
      </w:r>
      <w:r w:rsidRPr="00104850">
        <w:rPr>
          <w:szCs w:val="24"/>
        </w:rPr>
        <w:t xml:space="preserve">The student will analyze how selected physical and ecological processes shape </w:t>
      </w:r>
    </w:p>
    <w:p w:rsidR="00104850" w:rsidRPr="00104850" w:rsidRDefault="00104850" w:rsidP="00104850">
      <w:pPr>
        <w:pStyle w:val="ListParagraph"/>
        <w:spacing w:line="240" w:lineRule="auto"/>
        <w:rPr>
          <w:szCs w:val="24"/>
        </w:rPr>
      </w:pPr>
      <w:r w:rsidRPr="00104850">
        <w:rPr>
          <w:szCs w:val="24"/>
        </w:rPr>
        <w:t xml:space="preserve">the Earth’s surface by </w:t>
      </w:r>
    </w:p>
    <w:p w:rsidR="00104850" w:rsidRDefault="00104850" w:rsidP="00104850">
      <w:pPr>
        <w:pStyle w:val="ListParagraph"/>
        <w:spacing w:line="240" w:lineRule="auto"/>
        <w:rPr>
          <w:szCs w:val="24"/>
        </w:rPr>
      </w:pPr>
      <w:r w:rsidRPr="00104850">
        <w:rPr>
          <w:szCs w:val="24"/>
        </w:rPr>
        <w:t>b) describ</w:t>
      </w:r>
      <w:r>
        <w:rPr>
          <w:szCs w:val="24"/>
        </w:rPr>
        <w:t>ing how humans influence the en</w:t>
      </w:r>
      <w:r w:rsidRPr="00104850">
        <w:rPr>
          <w:szCs w:val="24"/>
        </w:rPr>
        <w:t>vironment and are influenced by it.</w:t>
      </w:r>
    </w:p>
    <w:p w:rsidR="00104850" w:rsidRDefault="00104850" w:rsidP="00104850">
      <w:pPr>
        <w:pStyle w:val="ListParagraph"/>
        <w:spacing w:line="240" w:lineRule="auto"/>
        <w:rPr>
          <w:szCs w:val="24"/>
        </w:rPr>
      </w:pPr>
    </w:p>
    <w:p w:rsidR="00DD7300" w:rsidRDefault="00316EC4" w:rsidP="00104850">
      <w:pPr>
        <w:pStyle w:val="ListParagraph"/>
        <w:spacing w:line="240" w:lineRule="auto"/>
        <w:ind w:left="0"/>
        <w:rPr>
          <w:szCs w:val="24"/>
        </w:rPr>
      </w:pPr>
      <w:r>
        <w:rPr>
          <w:szCs w:val="24"/>
        </w:rPr>
        <w:tab/>
      </w:r>
    </w:p>
    <w:p w:rsidR="00DD7300" w:rsidRDefault="00DD7300" w:rsidP="00104850">
      <w:pPr>
        <w:pStyle w:val="ListParagraph"/>
        <w:spacing w:line="240" w:lineRule="auto"/>
        <w:ind w:left="0"/>
        <w:rPr>
          <w:szCs w:val="24"/>
        </w:rPr>
      </w:pPr>
    </w:p>
    <w:p w:rsidR="00DF7651" w:rsidRDefault="00DD7300" w:rsidP="00104850">
      <w:pPr>
        <w:pStyle w:val="ListParagraph"/>
        <w:spacing w:line="240" w:lineRule="auto"/>
        <w:ind w:left="0"/>
        <w:rPr>
          <w:szCs w:val="24"/>
        </w:rPr>
      </w:pPr>
      <w:r>
        <w:rPr>
          <w:szCs w:val="24"/>
        </w:rPr>
        <w:tab/>
      </w:r>
      <w:r w:rsidR="00316EC4">
        <w:rPr>
          <w:szCs w:val="24"/>
        </w:rPr>
        <w:t xml:space="preserve">The opening article is on the May 1980 eruption of Mt. Saint Helens.  Students will be introduced to </w:t>
      </w:r>
      <w:r w:rsidR="00DF7651">
        <w:rPr>
          <w:szCs w:val="24"/>
        </w:rPr>
        <w:t xml:space="preserve">the eruption, how volcanoes work, as well as important terms like pyroclastic flows and lahars.  The article will provide a good introduction into </w:t>
      </w:r>
      <w:r w:rsidR="00172BF9">
        <w:rPr>
          <w:szCs w:val="24"/>
        </w:rPr>
        <w:t>a</w:t>
      </w:r>
      <w:r w:rsidR="00DF7651">
        <w:rPr>
          <w:szCs w:val="24"/>
        </w:rPr>
        <w:t xml:space="preserve"> lesson on volcanoes</w:t>
      </w:r>
      <w:r w:rsidR="00622A5B">
        <w:rPr>
          <w:szCs w:val="24"/>
        </w:rPr>
        <w:t xml:space="preserve"> and earthquakes</w:t>
      </w:r>
      <w:r w:rsidR="00DF7651">
        <w:rPr>
          <w:szCs w:val="24"/>
        </w:rPr>
        <w:t xml:space="preserve"> related to the SOL standard above. </w:t>
      </w:r>
    </w:p>
    <w:p w:rsidR="00DF7651" w:rsidRDefault="00DF7651" w:rsidP="00104850">
      <w:pPr>
        <w:pStyle w:val="ListParagraph"/>
        <w:spacing w:line="240" w:lineRule="auto"/>
        <w:ind w:left="0"/>
        <w:rPr>
          <w:szCs w:val="24"/>
        </w:rPr>
      </w:pPr>
    </w:p>
    <w:p w:rsidR="00DF7651" w:rsidRDefault="00DF7651" w:rsidP="00104850">
      <w:pPr>
        <w:pStyle w:val="ListParagraph"/>
        <w:spacing w:line="240" w:lineRule="auto"/>
        <w:ind w:left="0"/>
        <w:rPr>
          <w:szCs w:val="24"/>
        </w:rPr>
      </w:pPr>
      <w:r>
        <w:rPr>
          <w:szCs w:val="24"/>
        </w:rPr>
        <w:t xml:space="preserve">Article link: </w:t>
      </w:r>
      <w:hyperlink r:id="rId8" w:history="1">
        <w:r w:rsidRPr="00AA27F9">
          <w:rPr>
            <w:rStyle w:val="Hyperlink"/>
            <w:szCs w:val="24"/>
          </w:rPr>
          <w:t>http://volcanoes.usgs.gov/volcanoes/st_helens/st_helens_geo_hist_99.html</w:t>
        </w:r>
      </w:hyperlink>
    </w:p>
    <w:p w:rsidR="00DF7651" w:rsidRDefault="00DF7651" w:rsidP="00104850">
      <w:pPr>
        <w:pStyle w:val="ListParagraph"/>
        <w:spacing w:line="240" w:lineRule="auto"/>
        <w:ind w:left="0"/>
        <w:rPr>
          <w:szCs w:val="24"/>
        </w:rPr>
      </w:pPr>
    </w:p>
    <w:p w:rsidR="00DF7651" w:rsidRDefault="007E2B34" w:rsidP="00104850">
      <w:pPr>
        <w:pStyle w:val="ListParagraph"/>
        <w:spacing w:line="240" w:lineRule="auto"/>
        <w:ind w:left="0"/>
        <w:rPr>
          <w:szCs w:val="24"/>
        </w:rPr>
      </w:pPr>
      <w:r>
        <w:rPr>
          <w:szCs w:val="24"/>
        </w:rPr>
        <w:t xml:space="preserve">Opening Article </w:t>
      </w:r>
      <w:r w:rsidR="00DF7651">
        <w:rPr>
          <w:szCs w:val="24"/>
        </w:rPr>
        <w:t>Procedure:</w:t>
      </w:r>
    </w:p>
    <w:p w:rsidR="00172BF9" w:rsidRDefault="00172BF9" w:rsidP="00DF7651">
      <w:pPr>
        <w:pStyle w:val="ListParagraph"/>
        <w:numPr>
          <w:ilvl w:val="0"/>
          <w:numId w:val="6"/>
        </w:numPr>
        <w:spacing w:line="240" w:lineRule="auto"/>
        <w:rPr>
          <w:szCs w:val="24"/>
        </w:rPr>
      </w:pPr>
      <w:r>
        <w:rPr>
          <w:szCs w:val="24"/>
        </w:rPr>
        <w:t>Hand students the article as they come into class, and tell them to take a couple of minutes to read it.</w:t>
      </w:r>
    </w:p>
    <w:p w:rsidR="00172BF9" w:rsidRDefault="00172BF9" w:rsidP="00DF7651">
      <w:pPr>
        <w:pStyle w:val="ListParagraph"/>
        <w:numPr>
          <w:ilvl w:val="0"/>
          <w:numId w:val="6"/>
        </w:numPr>
        <w:spacing w:line="240" w:lineRule="auto"/>
        <w:rPr>
          <w:szCs w:val="24"/>
        </w:rPr>
      </w:pPr>
      <w:r>
        <w:rPr>
          <w:szCs w:val="24"/>
        </w:rPr>
        <w:t>After students have finished reading the article, ask students for their thoughts on the article and ask them a couple of questions about the article.</w:t>
      </w:r>
    </w:p>
    <w:p w:rsidR="00172BF9" w:rsidRDefault="00172BF9" w:rsidP="00DF7651">
      <w:pPr>
        <w:pStyle w:val="ListParagraph"/>
        <w:numPr>
          <w:ilvl w:val="0"/>
          <w:numId w:val="6"/>
        </w:numPr>
        <w:spacing w:line="240" w:lineRule="auto"/>
        <w:rPr>
          <w:szCs w:val="24"/>
        </w:rPr>
      </w:pPr>
      <w:r>
        <w:rPr>
          <w:szCs w:val="24"/>
        </w:rPr>
        <w:t>Move on to the Volcano</w:t>
      </w:r>
      <w:r w:rsidR="00622A5B">
        <w:rPr>
          <w:szCs w:val="24"/>
        </w:rPr>
        <w:t>es and Earthquakes</w:t>
      </w:r>
      <w:r>
        <w:rPr>
          <w:szCs w:val="24"/>
        </w:rPr>
        <w:t xml:space="preserve"> lesson</w:t>
      </w:r>
    </w:p>
    <w:p w:rsidR="00DD7300" w:rsidRDefault="00DD7300" w:rsidP="00DD7300">
      <w:pPr>
        <w:spacing w:line="240" w:lineRule="auto"/>
        <w:rPr>
          <w:szCs w:val="24"/>
        </w:rPr>
      </w:pPr>
    </w:p>
    <w:p w:rsidR="00020B4A" w:rsidRDefault="00DD7300" w:rsidP="00DD7300">
      <w:pPr>
        <w:spacing w:line="240" w:lineRule="auto"/>
        <w:rPr>
          <w:szCs w:val="24"/>
        </w:rPr>
      </w:pPr>
      <w:r>
        <w:rPr>
          <w:b/>
          <w:szCs w:val="24"/>
        </w:rPr>
        <w:t xml:space="preserve">3B. Closing Picture: </w:t>
      </w:r>
      <w:r w:rsidR="00E341E2">
        <w:rPr>
          <w:szCs w:val="24"/>
        </w:rPr>
        <w:t>A picture can be used at the end of a lesson to see if students can use what they learned from the lesson and apply it to figure out what is going on in the picture.  A closing picture can be an interesting and thought provoking activity for student to do at the end of a class.</w:t>
      </w:r>
      <w:r w:rsidR="007B67D0">
        <w:rPr>
          <w:szCs w:val="24"/>
        </w:rPr>
        <w:t xml:space="preserve">  This picture is of students on top of a school flooded by lahar after the eruption of Mt. Pinatubo in 1991.  This picture helps students make connections from what they learned in the lesson about the effects of volcanoes.</w:t>
      </w:r>
    </w:p>
    <w:p w:rsidR="00020B4A" w:rsidRDefault="00020B4A" w:rsidP="00DD7300">
      <w:pPr>
        <w:spacing w:line="240" w:lineRule="auto"/>
        <w:rPr>
          <w:szCs w:val="24"/>
        </w:rPr>
      </w:pPr>
    </w:p>
    <w:p w:rsidR="00020B4A" w:rsidRDefault="00E341E2" w:rsidP="00DD7300">
      <w:pPr>
        <w:spacing w:line="240" w:lineRule="auto"/>
        <w:rPr>
          <w:szCs w:val="24"/>
        </w:rPr>
      </w:pPr>
      <w:r>
        <w:rPr>
          <w:szCs w:val="24"/>
        </w:rPr>
        <w:t xml:space="preserve"> </w:t>
      </w:r>
      <w:r w:rsidR="00020B4A" w:rsidRPr="00020B4A">
        <w:rPr>
          <w:szCs w:val="24"/>
        </w:rPr>
        <w:drawing>
          <wp:inline distT="0" distB="0" distL="0" distR="0" wp14:anchorId="0ED4613C" wp14:editId="04A2F6D2">
            <wp:extent cx="5943600" cy="3714750"/>
            <wp:effectExtent l="0" t="0" r="0" b="0"/>
            <wp:docPr id="3" name="Picture 3" descr="http://volcanoes.usgs.gov/Imgs/Jpg/Pinatubo/30410135_097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canoes.usgs.gov/Imgs/Jpg/Pinatubo/30410135_097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020B4A" w:rsidRDefault="00020B4A" w:rsidP="00DD7300">
      <w:pPr>
        <w:spacing w:line="240" w:lineRule="auto"/>
        <w:rPr>
          <w:szCs w:val="24"/>
        </w:rPr>
      </w:pPr>
    </w:p>
    <w:p w:rsidR="00020B4A" w:rsidRDefault="00020B4A" w:rsidP="00DD7300">
      <w:pPr>
        <w:spacing w:line="240" w:lineRule="auto"/>
        <w:rPr>
          <w:szCs w:val="24"/>
        </w:rPr>
      </w:pPr>
      <w:r>
        <w:rPr>
          <w:szCs w:val="24"/>
        </w:rPr>
        <w:t xml:space="preserve">Picture accessed from:  </w:t>
      </w:r>
      <w:hyperlink r:id="rId10" w:history="1">
        <w:r w:rsidRPr="00862C01">
          <w:rPr>
            <w:rStyle w:val="Hyperlink"/>
            <w:szCs w:val="24"/>
          </w:rPr>
          <w:t>http://volcanoes.usgs.gov/Imgs/Jpg/Pinatubo/30410135_097_large.jpg</w:t>
        </w:r>
      </w:hyperlink>
    </w:p>
    <w:p w:rsidR="007B67D0" w:rsidRDefault="007B67D0" w:rsidP="00DD7300">
      <w:pPr>
        <w:spacing w:line="240" w:lineRule="auto"/>
        <w:rPr>
          <w:szCs w:val="24"/>
        </w:rPr>
      </w:pPr>
      <w:r>
        <w:rPr>
          <w:szCs w:val="24"/>
        </w:rPr>
        <w:t>Closing Picture Procedure:</w:t>
      </w:r>
    </w:p>
    <w:p w:rsidR="00DD7300" w:rsidRDefault="007B67D0" w:rsidP="007B67D0">
      <w:pPr>
        <w:pStyle w:val="ListParagraph"/>
        <w:numPr>
          <w:ilvl w:val="0"/>
          <w:numId w:val="24"/>
        </w:numPr>
        <w:spacing w:line="240" w:lineRule="auto"/>
        <w:rPr>
          <w:szCs w:val="24"/>
        </w:rPr>
      </w:pPr>
      <w:r>
        <w:rPr>
          <w:szCs w:val="24"/>
        </w:rPr>
        <w:t>At the end of the lesson give students a couple of minutes to study the picture and see what is going on in the picture.  Students can also look for time period and location of picture.  Students can work in small groups of 2-3 to study the picture.</w:t>
      </w:r>
    </w:p>
    <w:p w:rsidR="007B67D0" w:rsidRPr="007B67D0" w:rsidRDefault="007B67D0" w:rsidP="007B67D0">
      <w:pPr>
        <w:pStyle w:val="ListParagraph"/>
        <w:numPr>
          <w:ilvl w:val="0"/>
          <w:numId w:val="24"/>
        </w:numPr>
        <w:spacing w:line="240" w:lineRule="auto"/>
        <w:rPr>
          <w:szCs w:val="24"/>
        </w:rPr>
      </w:pPr>
      <w:r>
        <w:rPr>
          <w:szCs w:val="24"/>
        </w:rPr>
        <w:t xml:space="preserve">The teacher will ask for student thoughts on the picture, as well as ask questions to help students figure out what and where the picture is.  </w:t>
      </w:r>
    </w:p>
    <w:p w:rsidR="003C4101" w:rsidRDefault="003C4101" w:rsidP="00172BF9">
      <w:pPr>
        <w:spacing w:line="240" w:lineRule="auto"/>
        <w:rPr>
          <w:szCs w:val="24"/>
        </w:rPr>
      </w:pPr>
    </w:p>
    <w:p w:rsidR="00816608" w:rsidRDefault="003C4101" w:rsidP="00172BF9">
      <w:pPr>
        <w:spacing w:line="240" w:lineRule="auto"/>
        <w:rPr>
          <w:szCs w:val="24"/>
        </w:rPr>
      </w:pPr>
      <w:r w:rsidRPr="007B67D0">
        <w:rPr>
          <w:b/>
          <w:szCs w:val="24"/>
        </w:rPr>
        <w:t>4</w:t>
      </w:r>
      <w:r w:rsidR="007B67D0" w:rsidRPr="007B67D0">
        <w:rPr>
          <w:b/>
          <w:szCs w:val="24"/>
        </w:rPr>
        <w:t>A</w:t>
      </w:r>
      <w:r w:rsidRPr="007B67D0">
        <w:rPr>
          <w:b/>
          <w:szCs w:val="24"/>
        </w:rPr>
        <w:t xml:space="preserve">. </w:t>
      </w:r>
      <w:r w:rsidR="00656EBA" w:rsidRPr="007B67D0">
        <w:rPr>
          <w:b/>
          <w:szCs w:val="24"/>
        </w:rPr>
        <w:t>Current Event-</w:t>
      </w:r>
      <w:r w:rsidR="00656EBA">
        <w:rPr>
          <w:szCs w:val="24"/>
        </w:rPr>
        <w:t xml:space="preserve"> </w:t>
      </w:r>
      <w:r w:rsidR="00622A5B">
        <w:rPr>
          <w:szCs w:val="24"/>
        </w:rPr>
        <w:t xml:space="preserve">A current event is a good way to start off a class to make social studies lessons relevant to today.  They can be used in a variety of social studies classrooms.  </w:t>
      </w:r>
      <w:r w:rsidR="00AB18E5">
        <w:rPr>
          <w:szCs w:val="24"/>
        </w:rPr>
        <w:t>A</w:t>
      </w:r>
      <w:r w:rsidR="00622A5B">
        <w:rPr>
          <w:szCs w:val="24"/>
        </w:rPr>
        <w:t xml:space="preserve"> current event can also prepare and interest students in the upcoming lesson.  This specific current event</w:t>
      </w:r>
      <w:r w:rsidR="009572E2">
        <w:rPr>
          <w:szCs w:val="24"/>
        </w:rPr>
        <w:t xml:space="preserve"> and </w:t>
      </w:r>
      <w:r w:rsidR="00C91C18">
        <w:rPr>
          <w:szCs w:val="24"/>
        </w:rPr>
        <w:t xml:space="preserve">exit slip </w:t>
      </w:r>
      <w:r w:rsidR="009572E2">
        <w:rPr>
          <w:szCs w:val="24"/>
        </w:rPr>
        <w:t>closing</w:t>
      </w:r>
      <w:r w:rsidR="00622A5B">
        <w:rPr>
          <w:szCs w:val="24"/>
        </w:rPr>
        <w:t xml:space="preserve"> is </w:t>
      </w:r>
      <w:r w:rsidR="00BC72ED">
        <w:rPr>
          <w:szCs w:val="24"/>
        </w:rPr>
        <w:t xml:space="preserve">related to </w:t>
      </w:r>
      <w:r w:rsidR="00816608">
        <w:rPr>
          <w:szCs w:val="24"/>
        </w:rPr>
        <w:t xml:space="preserve">World </w:t>
      </w:r>
      <w:r w:rsidR="00AB18E5">
        <w:rPr>
          <w:szCs w:val="24"/>
        </w:rPr>
        <w:t>History</w:t>
      </w:r>
      <w:r w:rsidR="00816608">
        <w:rPr>
          <w:szCs w:val="24"/>
        </w:rPr>
        <w:t xml:space="preserve"> II SOL Standard 14b.</w:t>
      </w:r>
    </w:p>
    <w:p w:rsidR="00816608" w:rsidRDefault="00816608" w:rsidP="00172BF9">
      <w:pPr>
        <w:spacing w:line="240" w:lineRule="auto"/>
        <w:rPr>
          <w:szCs w:val="24"/>
        </w:rPr>
      </w:pPr>
    </w:p>
    <w:p w:rsidR="00816608" w:rsidRPr="00816608" w:rsidRDefault="00816608" w:rsidP="00816608">
      <w:pPr>
        <w:spacing w:line="240" w:lineRule="auto"/>
        <w:rPr>
          <w:szCs w:val="24"/>
        </w:rPr>
      </w:pPr>
      <w:r w:rsidRPr="007E2B34">
        <w:rPr>
          <w:szCs w:val="24"/>
        </w:rPr>
        <w:t>SOL Objective:</w:t>
      </w:r>
      <w:r>
        <w:rPr>
          <w:b/>
          <w:szCs w:val="24"/>
        </w:rPr>
        <w:t xml:space="preserve"> </w:t>
      </w:r>
      <w:r>
        <w:rPr>
          <w:szCs w:val="24"/>
        </w:rPr>
        <w:t xml:space="preserve"> </w:t>
      </w:r>
      <w:r w:rsidRPr="00816608">
        <w:rPr>
          <w:szCs w:val="24"/>
        </w:rPr>
        <w:t>The student will demonstrate knowledge of political, ec</w:t>
      </w:r>
      <w:r>
        <w:rPr>
          <w:szCs w:val="24"/>
        </w:rPr>
        <w:t>onomic, so</w:t>
      </w:r>
      <w:r w:rsidRPr="00816608">
        <w:rPr>
          <w:szCs w:val="24"/>
        </w:rPr>
        <w:t>cial, and cultural aspects of i</w:t>
      </w:r>
      <w:r>
        <w:rPr>
          <w:szCs w:val="24"/>
        </w:rPr>
        <w:t xml:space="preserve">ndependence movements and development efforts </w:t>
      </w:r>
      <w:r w:rsidRPr="00816608">
        <w:rPr>
          <w:szCs w:val="24"/>
        </w:rPr>
        <w:t xml:space="preserve">by </w:t>
      </w:r>
    </w:p>
    <w:p w:rsidR="0049175B" w:rsidRDefault="00816608" w:rsidP="00816608">
      <w:pPr>
        <w:spacing w:line="240" w:lineRule="auto"/>
        <w:rPr>
          <w:szCs w:val="24"/>
        </w:rPr>
      </w:pPr>
      <w:r w:rsidRPr="00816608">
        <w:rPr>
          <w:szCs w:val="24"/>
        </w:rPr>
        <w:t xml:space="preserve">b) describing Africa’s achievement </w:t>
      </w:r>
      <w:r>
        <w:rPr>
          <w:szCs w:val="24"/>
        </w:rPr>
        <w:t>of independence, including Jomo</w:t>
      </w:r>
      <w:r w:rsidRPr="00816608">
        <w:rPr>
          <w:szCs w:val="24"/>
        </w:rPr>
        <w:t xml:space="preserve"> </w:t>
      </w:r>
      <w:r>
        <w:rPr>
          <w:szCs w:val="24"/>
        </w:rPr>
        <w:t xml:space="preserve">Kenyatta’s leadership of Kenya and Nelson Mandela’s role in </w:t>
      </w:r>
      <w:r w:rsidRPr="00816608">
        <w:rPr>
          <w:szCs w:val="24"/>
        </w:rPr>
        <w:t>South Africa.</w:t>
      </w:r>
      <w:r w:rsidR="00622A5B">
        <w:rPr>
          <w:szCs w:val="24"/>
        </w:rPr>
        <w:t xml:space="preserve"> </w:t>
      </w:r>
    </w:p>
    <w:p w:rsidR="0049175B" w:rsidRDefault="0049175B" w:rsidP="00816608">
      <w:pPr>
        <w:spacing w:line="240" w:lineRule="auto"/>
        <w:rPr>
          <w:szCs w:val="24"/>
        </w:rPr>
      </w:pPr>
    </w:p>
    <w:p w:rsidR="00272D20" w:rsidRDefault="0049175B" w:rsidP="00816608">
      <w:pPr>
        <w:spacing w:line="240" w:lineRule="auto"/>
        <w:rPr>
          <w:szCs w:val="24"/>
        </w:rPr>
      </w:pPr>
      <w:r>
        <w:rPr>
          <w:szCs w:val="24"/>
        </w:rPr>
        <w:tab/>
        <w:t xml:space="preserve">Since Nelson Mandela recently passed away, it would be an important current event to bring up in any Social Studies classroom, especially World History.  Students should have also heard about Mandela’s passing on the news and what he meant to freedom in South Africa and across the world.  </w:t>
      </w:r>
      <w:r w:rsidR="00272D20">
        <w:rPr>
          <w:szCs w:val="24"/>
        </w:rPr>
        <w:t>This current event can also help students learn more about Apartheid.</w:t>
      </w:r>
    </w:p>
    <w:p w:rsidR="00272D20" w:rsidRDefault="00272D20" w:rsidP="00816608">
      <w:pPr>
        <w:spacing w:line="240" w:lineRule="auto"/>
        <w:rPr>
          <w:szCs w:val="24"/>
        </w:rPr>
      </w:pPr>
    </w:p>
    <w:p w:rsidR="00272D20" w:rsidRDefault="00272D20" w:rsidP="00816608">
      <w:pPr>
        <w:spacing w:line="240" w:lineRule="auto"/>
        <w:rPr>
          <w:szCs w:val="24"/>
        </w:rPr>
      </w:pPr>
      <w:r>
        <w:rPr>
          <w:szCs w:val="24"/>
        </w:rPr>
        <w:t xml:space="preserve">Article link: </w:t>
      </w:r>
      <w:hyperlink r:id="rId11" w:history="1">
        <w:r w:rsidRPr="00AA27F9">
          <w:rPr>
            <w:rStyle w:val="Hyperlink"/>
            <w:szCs w:val="24"/>
          </w:rPr>
          <w:t>http://www.cnn.com/2013/12/06/world/africa/nelson-mandela-main/</w:t>
        </w:r>
      </w:hyperlink>
      <w:r w:rsidRPr="00272D20">
        <w:rPr>
          <w:szCs w:val="24"/>
        </w:rPr>
        <w:t xml:space="preserve"> </w:t>
      </w:r>
    </w:p>
    <w:p w:rsidR="00272D20" w:rsidRDefault="00272D20" w:rsidP="00816608">
      <w:pPr>
        <w:spacing w:line="240" w:lineRule="auto"/>
        <w:rPr>
          <w:szCs w:val="24"/>
        </w:rPr>
      </w:pPr>
    </w:p>
    <w:p w:rsidR="00272D20" w:rsidRDefault="007E2B34" w:rsidP="00816608">
      <w:pPr>
        <w:spacing w:line="240" w:lineRule="auto"/>
        <w:rPr>
          <w:szCs w:val="24"/>
        </w:rPr>
      </w:pPr>
      <w:r>
        <w:rPr>
          <w:szCs w:val="24"/>
        </w:rPr>
        <w:t xml:space="preserve">Current Event </w:t>
      </w:r>
      <w:r w:rsidR="00272D20">
        <w:rPr>
          <w:szCs w:val="24"/>
        </w:rPr>
        <w:t>Procedure:</w:t>
      </w:r>
    </w:p>
    <w:p w:rsidR="00272D20" w:rsidRDefault="00272D20" w:rsidP="00272D20">
      <w:pPr>
        <w:pStyle w:val="ListParagraph"/>
        <w:numPr>
          <w:ilvl w:val="0"/>
          <w:numId w:val="7"/>
        </w:numPr>
        <w:spacing w:line="240" w:lineRule="auto"/>
        <w:rPr>
          <w:szCs w:val="24"/>
        </w:rPr>
      </w:pPr>
      <w:r>
        <w:rPr>
          <w:szCs w:val="24"/>
        </w:rPr>
        <w:t>Hand students current event article on Mandela as they walk in class, and have them read the article for a few minutes.</w:t>
      </w:r>
    </w:p>
    <w:p w:rsidR="00272D20" w:rsidRDefault="00272D20" w:rsidP="00272D20">
      <w:pPr>
        <w:pStyle w:val="ListParagraph"/>
        <w:numPr>
          <w:ilvl w:val="0"/>
          <w:numId w:val="7"/>
        </w:numPr>
        <w:spacing w:line="240" w:lineRule="auto"/>
        <w:rPr>
          <w:szCs w:val="24"/>
        </w:rPr>
      </w:pPr>
      <w:r>
        <w:rPr>
          <w:szCs w:val="24"/>
        </w:rPr>
        <w:t>After students have read the article, ask for students thoughts on the article and ask them a couple of questions about the article.</w:t>
      </w:r>
    </w:p>
    <w:p w:rsidR="007E2B34" w:rsidRDefault="00272D20" w:rsidP="00272D20">
      <w:pPr>
        <w:pStyle w:val="ListParagraph"/>
        <w:numPr>
          <w:ilvl w:val="0"/>
          <w:numId w:val="7"/>
        </w:numPr>
        <w:spacing w:line="240" w:lineRule="auto"/>
        <w:rPr>
          <w:szCs w:val="24"/>
        </w:rPr>
      </w:pPr>
      <w:r>
        <w:rPr>
          <w:szCs w:val="24"/>
        </w:rPr>
        <w:t>Move on to</w:t>
      </w:r>
      <w:r w:rsidR="00ED1FA8">
        <w:rPr>
          <w:szCs w:val="24"/>
        </w:rPr>
        <w:t xml:space="preserve"> the planned</w:t>
      </w:r>
      <w:r>
        <w:rPr>
          <w:szCs w:val="24"/>
        </w:rPr>
        <w:t xml:space="preserve"> lesson</w:t>
      </w:r>
      <w:r w:rsidR="00ED1FA8">
        <w:rPr>
          <w:szCs w:val="24"/>
        </w:rPr>
        <w:t xml:space="preserve"> for the day</w:t>
      </w:r>
      <w:r w:rsidR="007E2B34">
        <w:rPr>
          <w:szCs w:val="24"/>
        </w:rPr>
        <w:t xml:space="preserve">. </w:t>
      </w:r>
      <w:r w:rsidR="006F1FB9">
        <w:rPr>
          <w:szCs w:val="24"/>
        </w:rPr>
        <w:t>Since Post-C</w:t>
      </w:r>
      <w:r>
        <w:rPr>
          <w:szCs w:val="24"/>
        </w:rPr>
        <w:t>olonial Africa may not be taught until later in the semester, tell students</w:t>
      </w:r>
      <w:r w:rsidR="006C5B51">
        <w:rPr>
          <w:szCs w:val="24"/>
        </w:rPr>
        <w:t xml:space="preserve"> that Mandela, South Africa, and Apartheid will be covered in more detail later in the semester</w:t>
      </w:r>
      <w:r w:rsidR="00ED1FA8">
        <w:rPr>
          <w:szCs w:val="24"/>
        </w:rPr>
        <w:t>.</w:t>
      </w:r>
    </w:p>
    <w:p w:rsidR="003D417E" w:rsidRDefault="003D417E" w:rsidP="003D417E">
      <w:pPr>
        <w:spacing w:line="240" w:lineRule="auto"/>
        <w:rPr>
          <w:szCs w:val="24"/>
        </w:rPr>
      </w:pPr>
    </w:p>
    <w:p w:rsidR="0035165B" w:rsidRDefault="003D417E" w:rsidP="003D417E">
      <w:pPr>
        <w:spacing w:line="240" w:lineRule="auto"/>
        <w:rPr>
          <w:szCs w:val="24"/>
        </w:rPr>
      </w:pPr>
      <w:r>
        <w:rPr>
          <w:b/>
          <w:szCs w:val="24"/>
        </w:rPr>
        <w:t xml:space="preserve">4B- </w:t>
      </w:r>
      <w:r w:rsidR="0035165B">
        <w:rPr>
          <w:b/>
          <w:szCs w:val="24"/>
        </w:rPr>
        <w:t xml:space="preserve">Post-Colonial Africa Exit Slip Closing: </w:t>
      </w:r>
      <w:r w:rsidR="0035165B">
        <w:rPr>
          <w:szCs w:val="24"/>
        </w:rPr>
        <w:t>An Exit Slip is a simple and great way to assess what students have learned, what questions they have, or misunderstandings they have in any Social Studies classroom.  Exit Slips’ can help teachers plan future instruction or re-teach concepts students had trouble comprehending before.  The Post-Colonial Africa Exit Slip will be used to see what students learned from the Post-Colonial Africa lesson, questions they have about the lessons, and more information they want to know.</w:t>
      </w:r>
    </w:p>
    <w:p w:rsidR="0035165B" w:rsidRDefault="0035165B" w:rsidP="003D417E">
      <w:pPr>
        <w:spacing w:line="240" w:lineRule="auto"/>
        <w:rPr>
          <w:szCs w:val="24"/>
        </w:rPr>
      </w:pPr>
    </w:p>
    <w:p w:rsidR="0035165B" w:rsidRDefault="0035165B" w:rsidP="003D417E">
      <w:pPr>
        <w:spacing w:line="240" w:lineRule="auto"/>
        <w:rPr>
          <w:szCs w:val="24"/>
        </w:rPr>
      </w:pPr>
    </w:p>
    <w:p w:rsidR="0035165B" w:rsidRDefault="0035165B" w:rsidP="003D417E">
      <w:pPr>
        <w:spacing w:line="240" w:lineRule="auto"/>
        <w:rPr>
          <w:szCs w:val="24"/>
        </w:rPr>
      </w:pPr>
    </w:p>
    <w:p w:rsidR="0035165B" w:rsidRDefault="0035165B" w:rsidP="003D417E">
      <w:pPr>
        <w:spacing w:line="240" w:lineRule="auto"/>
        <w:rPr>
          <w:szCs w:val="24"/>
        </w:rPr>
      </w:pPr>
    </w:p>
    <w:p w:rsidR="009572E2" w:rsidRDefault="009572E2" w:rsidP="003D417E">
      <w:pPr>
        <w:spacing w:line="240" w:lineRule="auto"/>
        <w:rPr>
          <w:szCs w:val="24"/>
        </w:rPr>
      </w:pPr>
    </w:p>
    <w:p w:rsidR="009572E2" w:rsidRDefault="009572E2" w:rsidP="003D417E">
      <w:pPr>
        <w:spacing w:line="240" w:lineRule="auto"/>
        <w:rPr>
          <w:szCs w:val="24"/>
        </w:rPr>
      </w:pPr>
    </w:p>
    <w:p w:rsidR="005B2E9D" w:rsidRDefault="0035165B" w:rsidP="003D417E">
      <w:pPr>
        <w:spacing w:line="240" w:lineRule="auto"/>
        <w:rPr>
          <w:szCs w:val="24"/>
        </w:rPr>
      </w:pPr>
      <w:r>
        <w:rPr>
          <w:szCs w:val="24"/>
        </w:rPr>
        <w:t xml:space="preserve">Post-Colonial Africa Exit Slip Procedure: </w:t>
      </w:r>
    </w:p>
    <w:p w:rsidR="003D417E" w:rsidRDefault="005B2E9D" w:rsidP="005B2E9D">
      <w:pPr>
        <w:pStyle w:val="ListParagraph"/>
        <w:numPr>
          <w:ilvl w:val="0"/>
          <w:numId w:val="25"/>
        </w:numPr>
        <w:spacing w:line="240" w:lineRule="auto"/>
        <w:rPr>
          <w:szCs w:val="24"/>
        </w:rPr>
      </w:pPr>
      <w:r>
        <w:rPr>
          <w:szCs w:val="24"/>
        </w:rPr>
        <w:t>At the end of the lesson, hand students the Exit Slip and tell them to take a couple of minutes to complete it.</w:t>
      </w:r>
    </w:p>
    <w:p w:rsidR="005B2E9D" w:rsidRDefault="005B2E9D" w:rsidP="005B2E9D">
      <w:pPr>
        <w:pStyle w:val="ListParagraph"/>
        <w:numPr>
          <w:ilvl w:val="0"/>
          <w:numId w:val="25"/>
        </w:numPr>
        <w:spacing w:line="240" w:lineRule="auto"/>
        <w:rPr>
          <w:szCs w:val="24"/>
        </w:rPr>
      </w:pPr>
      <w:r>
        <w:rPr>
          <w:szCs w:val="24"/>
        </w:rPr>
        <w:t>Collect the Exit Slips as students leave the class, or if extra time permits go over the Exit Slip with students, then collect them as students leave the class</w:t>
      </w:r>
    </w:p>
    <w:p w:rsidR="000458EF" w:rsidRDefault="005B2E9D" w:rsidP="005B2E9D">
      <w:pPr>
        <w:pStyle w:val="ListParagraph"/>
        <w:numPr>
          <w:ilvl w:val="0"/>
          <w:numId w:val="25"/>
        </w:numPr>
        <w:spacing w:line="240" w:lineRule="auto"/>
        <w:rPr>
          <w:szCs w:val="24"/>
        </w:rPr>
      </w:pPr>
      <w:r>
        <w:rPr>
          <w:szCs w:val="24"/>
        </w:rPr>
        <w:t>During planning or after school read the students Exit Slips to see what they learned about the lesson and see if any issues need to be addressed during the next class.</w:t>
      </w:r>
    </w:p>
    <w:p w:rsidR="000458EF" w:rsidRDefault="000458EF" w:rsidP="000458EF">
      <w:pPr>
        <w:spacing w:line="240" w:lineRule="auto"/>
        <w:rPr>
          <w:szCs w:val="24"/>
        </w:rPr>
      </w:pPr>
    </w:p>
    <w:p w:rsidR="006F1FB9" w:rsidRDefault="006F1FB9" w:rsidP="000458EF">
      <w:pPr>
        <w:spacing w:line="240" w:lineRule="auto"/>
        <w:jc w:val="center"/>
        <w:rPr>
          <w:b/>
          <w:szCs w:val="24"/>
        </w:rPr>
      </w:pPr>
    </w:p>
    <w:p w:rsidR="005B2E9D" w:rsidRDefault="000458EF" w:rsidP="000458EF">
      <w:pPr>
        <w:spacing w:line="240" w:lineRule="auto"/>
        <w:jc w:val="center"/>
        <w:rPr>
          <w:b/>
          <w:szCs w:val="24"/>
        </w:rPr>
      </w:pPr>
      <w:r>
        <w:rPr>
          <w:b/>
          <w:szCs w:val="24"/>
        </w:rPr>
        <w:t>Post-Colonial Africa Exit Slip</w:t>
      </w:r>
    </w:p>
    <w:p w:rsidR="00DA34DC" w:rsidRDefault="00DA34DC" w:rsidP="000458EF">
      <w:pPr>
        <w:spacing w:line="240" w:lineRule="auto"/>
        <w:jc w:val="center"/>
        <w:rPr>
          <w:b/>
          <w:szCs w:val="24"/>
        </w:rPr>
      </w:pPr>
    </w:p>
    <w:p w:rsidR="00DA34DC" w:rsidRDefault="00DA34DC" w:rsidP="000458EF">
      <w:pPr>
        <w:spacing w:line="240" w:lineRule="auto"/>
        <w:jc w:val="center"/>
        <w:rPr>
          <w:b/>
          <w:szCs w:val="24"/>
        </w:rPr>
      </w:pPr>
    </w:p>
    <w:p w:rsidR="000458EF" w:rsidRDefault="000458EF" w:rsidP="000458EF">
      <w:pPr>
        <w:spacing w:line="240" w:lineRule="auto"/>
        <w:jc w:val="center"/>
        <w:rPr>
          <w:b/>
          <w:szCs w:val="24"/>
        </w:rPr>
      </w:pPr>
    </w:p>
    <w:p w:rsidR="000458EF" w:rsidRDefault="000458EF" w:rsidP="000458EF">
      <w:pPr>
        <w:pStyle w:val="ListParagraph"/>
        <w:numPr>
          <w:ilvl w:val="0"/>
          <w:numId w:val="26"/>
        </w:numPr>
        <w:spacing w:line="240" w:lineRule="auto"/>
        <w:rPr>
          <w:szCs w:val="24"/>
        </w:rPr>
      </w:pPr>
      <w:r>
        <w:rPr>
          <w:szCs w:val="24"/>
        </w:rPr>
        <w:t>What three things did you learn today about Post-Colonial Africa?</w:t>
      </w:r>
    </w:p>
    <w:p w:rsidR="000458EF" w:rsidRDefault="000458EF" w:rsidP="000458EF">
      <w:pPr>
        <w:spacing w:line="240" w:lineRule="auto"/>
        <w:rPr>
          <w:szCs w:val="24"/>
        </w:rPr>
      </w:pPr>
    </w:p>
    <w:p w:rsidR="000458EF" w:rsidRDefault="000458EF" w:rsidP="000458EF">
      <w:pPr>
        <w:spacing w:line="240" w:lineRule="auto"/>
        <w:rPr>
          <w:szCs w:val="24"/>
        </w:rPr>
      </w:pPr>
    </w:p>
    <w:p w:rsidR="000458EF" w:rsidRDefault="000458EF" w:rsidP="000458EF">
      <w:pPr>
        <w:spacing w:line="240" w:lineRule="auto"/>
        <w:rPr>
          <w:szCs w:val="24"/>
        </w:rPr>
      </w:pPr>
    </w:p>
    <w:p w:rsidR="000458EF" w:rsidRPr="000458EF" w:rsidRDefault="000458EF" w:rsidP="000458EF">
      <w:pPr>
        <w:spacing w:line="240" w:lineRule="auto"/>
        <w:rPr>
          <w:szCs w:val="24"/>
        </w:rPr>
      </w:pPr>
    </w:p>
    <w:p w:rsidR="000458EF" w:rsidRDefault="000458EF" w:rsidP="000458EF">
      <w:pPr>
        <w:spacing w:line="240" w:lineRule="auto"/>
        <w:rPr>
          <w:szCs w:val="24"/>
        </w:rPr>
      </w:pPr>
    </w:p>
    <w:p w:rsidR="000458EF" w:rsidRDefault="000458EF" w:rsidP="000458EF">
      <w:pPr>
        <w:spacing w:line="240" w:lineRule="auto"/>
        <w:rPr>
          <w:szCs w:val="24"/>
        </w:rPr>
      </w:pPr>
    </w:p>
    <w:p w:rsidR="000458EF" w:rsidRDefault="000458EF" w:rsidP="000458EF">
      <w:pPr>
        <w:pStyle w:val="ListParagraph"/>
        <w:numPr>
          <w:ilvl w:val="0"/>
          <w:numId w:val="26"/>
        </w:numPr>
        <w:spacing w:line="240" w:lineRule="auto"/>
        <w:rPr>
          <w:szCs w:val="24"/>
        </w:rPr>
      </w:pPr>
      <w:r>
        <w:rPr>
          <w:szCs w:val="24"/>
        </w:rPr>
        <w:t>What two questions do you have about Post-Colonial Africa?</w:t>
      </w:r>
    </w:p>
    <w:p w:rsidR="000458EF" w:rsidRDefault="000458EF" w:rsidP="000458EF">
      <w:pPr>
        <w:spacing w:line="240" w:lineRule="auto"/>
        <w:rPr>
          <w:szCs w:val="24"/>
        </w:rPr>
      </w:pPr>
    </w:p>
    <w:p w:rsidR="000458EF" w:rsidRDefault="000458EF" w:rsidP="000458EF">
      <w:pPr>
        <w:spacing w:line="240" w:lineRule="auto"/>
        <w:rPr>
          <w:szCs w:val="24"/>
        </w:rPr>
      </w:pPr>
    </w:p>
    <w:p w:rsidR="000458EF" w:rsidRPr="000458EF" w:rsidRDefault="000458EF" w:rsidP="000458EF">
      <w:pPr>
        <w:spacing w:line="240" w:lineRule="auto"/>
        <w:rPr>
          <w:szCs w:val="24"/>
        </w:rPr>
      </w:pPr>
    </w:p>
    <w:p w:rsidR="000458EF" w:rsidRDefault="000458EF" w:rsidP="000458EF">
      <w:pPr>
        <w:spacing w:line="240" w:lineRule="auto"/>
        <w:rPr>
          <w:szCs w:val="24"/>
        </w:rPr>
      </w:pPr>
    </w:p>
    <w:p w:rsidR="000458EF" w:rsidRDefault="000458EF" w:rsidP="000458EF">
      <w:pPr>
        <w:spacing w:line="240" w:lineRule="auto"/>
        <w:rPr>
          <w:szCs w:val="24"/>
        </w:rPr>
      </w:pPr>
    </w:p>
    <w:p w:rsidR="000458EF" w:rsidRDefault="000458EF" w:rsidP="000458EF">
      <w:pPr>
        <w:spacing w:line="240" w:lineRule="auto"/>
        <w:rPr>
          <w:szCs w:val="24"/>
        </w:rPr>
      </w:pPr>
    </w:p>
    <w:p w:rsidR="000458EF" w:rsidRPr="000458EF" w:rsidRDefault="000458EF" w:rsidP="000458EF">
      <w:pPr>
        <w:pStyle w:val="ListParagraph"/>
        <w:numPr>
          <w:ilvl w:val="0"/>
          <w:numId w:val="26"/>
        </w:numPr>
        <w:spacing w:line="240" w:lineRule="auto"/>
        <w:rPr>
          <w:szCs w:val="24"/>
        </w:rPr>
      </w:pPr>
      <w:r>
        <w:rPr>
          <w:szCs w:val="24"/>
        </w:rPr>
        <w:t>What is one thing you want to learn more about Post-Colonial Africa?</w:t>
      </w:r>
      <w:r w:rsidRPr="000458EF">
        <w:rPr>
          <w:szCs w:val="24"/>
        </w:rPr>
        <w:t xml:space="preserve"> </w:t>
      </w:r>
    </w:p>
    <w:p w:rsidR="007E2B34" w:rsidRDefault="007E2B34">
      <w:pPr>
        <w:rPr>
          <w:szCs w:val="24"/>
        </w:rPr>
      </w:pPr>
      <w:r>
        <w:rPr>
          <w:szCs w:val="24"/>
        </w:rPr>
        <w:br w:type="page"/>
      </w:r>
    </w:p>
    <w:p w:rsidR="00ED1FA8" w:rsidRDefault="007E2B34" w:rsidP="007E2B34">
      <w:pPr>
        <w:pStyle w:val="ListParagraph"/>
        <w:spacing w:line="240" w:lineRule="auto"/>
        <w:ind w:left="0"/>
        <w:rPr>
          <w:szCs w:val="24"/>
        </w:rPr>
      </w:pPr>
      <w:r w:rsidRPr="00DA34DC">
        <w:rPr>
          <w:b/>
          <w:szCs w:val="24"/>
        </w:rPr>
        <w:t>5</w:t>
      </w:r>
      <w:r w:rsidR="00DA34DC">
        <w:rPr>
          <w:b/>
          <w:szCs w:val="24"/>
        </w:rPr>
        <w:t>A</w:t>
      </w:r>
      <w:r w:rsidRPr="00DA34DC">
        <w:rPr>
          <w:b/>
          <w:szCs w:val="24"/>
        </w:rPr>
        <w:t>. Opening picture</w:t>
      </w:r>
      <w:r w:rsidR="00DA34DC">
        <w:rPr>
          <w:b/>
          <w:szCs w:val="24"/>
        </w:rPr>
        <w:t>: Cuban Missile Crisis</w:t>
      </w:r>
      <w:r w:rsidRPr="00DA34DC">
        <w:rPr>
          <w:b/>
          <w:szCs w:val="24"/>
        </w:rPr>
        <w:t>-</w:t>
      </w:r>
      <w:r>
        <w:rPr>
          <w:b/>
          <w:szCs w:val="24"/>
        </w:rPr>
        <w:t xml:space="preserve"> </w:t>
      </w:r>
      <w:r w:rsidR="001A4702">
        <w:rPr>
          <w:szCs w:val="24"/>
        </w:rPr>
        <w:t xml:space="preserve">An opening picture can be a good way to interest, prepare, and introduce students for an upcoming lesson.  An opening picture can also help teachers assess </w:t>
      </w:r>
      <w:r w:rsidR="00FD766B">
        <w:rPr>
          <w:szCs w:val="24"/>
        </w:rPr>
        <w:t>students’</w:t>
      </w:r>
      <w:r w:rsidR="001A4702">
        <w:rPr>
          <w:szCs w:val="24"/>
        </w:rPr>
        <w:t xml:space="preserve"> prior knowledge on the subject.  </w:t>
      </w:r>
      <w:r w:rsidR="00FD766B">
        <w:rPr>
          <w:szCs w:val="24"/>
        </w:rPr>
        <w:t>This specific opening picture</w:t>
      </w:r>
      <w:r w:rsidR="00E553AA">
        <w:rPr>
          <w:szCs w:val="24"/>
        </w:rPr>
        <w:t xml:space="preserve"> and current event closing</w:t>
      </w:r>
      <w:r w:rsidR="00FD766B">
        <w:rPr>
          <w:szCs w:val="24"/>
        </w:rPr>
        <w:t xml:space="preserve"> is related to VA and US History </w:t>
      </w:r>
      <w:r w:rsidR="00361864">
        <w:rPr>
          <w:szCs w:val="24"/>
        </w:rPr>
        <w:t>SOL S</w:t>
      </w:r>
      <w:r w:rsidR="00FD766B">
        <w:rPr>
          <w:szCs w:val="24"/>
        </w:rPr>
        <w:t xml:space="preserve">tandard </w:t>
      </w:r>
      <w:r w:rsidR="00361864">
        <w:rPr>
          <w:szCs w:val="24"/>
        </w:rPr>
        <w:t>13b.</w:t>
      </w:r>
    </w:p>
    <w:p w:rsidR="00361864" w:rsidRDefault="00361864" w:rsidP="007E2B34">
      <w:pPr>
        <w:pStyle w:val="ListParagraph"/>
        <w:spacing w:line="240" w:lineRule="auto"/>
        <w:ind w:left="0"/>
        <w:rPr>
          <w:szCs w:val="24"/>
        </w:rPr>
      </w:pPr>
    </w:p>
    <w:p w:rsidR="00361864" w:rsidRPr="00361864" w:rsidRDefault="00361864" w:rsidP="00361864">
      <w:pPr>
        <w:pStyle w:val="ListParagraph"/>
        <w:spacing w:line="240" w:lineRule="auto"/>
        <w:ind w:left="0"/>
        <w:rPr>
          <w:szCs w:val="24"/>
        </w:rPr>
      </w:pPr>
      <w:r>
        <w:rPr>
          <w:szCs w:val="24"/>
        </w:rPr>
        <w:t xml:space="preserve">SOL Objective: </w:t>
      </w:r>
      <w:r w:rsidRPr="00361864">
        <w:rPr>
          <w:szCs w:val="24"/>
        </w:rPr>
        <w:t xml:space="preserve">The student will demonstrate knowledge of United States foreign policy since World War II by </w:t>
      </w:r>
    </w:p>
    <w:p w:rsidR="00566F58" w:rsidRDefault="00361864" w:rsidP="00361864">
      <w:pPr>
        <w:pStyle w:val="ListParagraph"/>
        <w:spacing w:line="240" w:lineRule="auto"/>
        <w:rPr>
          <w:szCs w:val="24"/>
        </w:rPr>
      </w:pPr>
      <w:r w:rsidRPr="00361864">
        <w:rPr>
          <w:szCs w:val="24"/>
        </w:rPr>
        <w:t>b) explaining the origins of the Cold War, and describing the Truman Doctrine and the policy of containment o</w:t>
      </w:r>
      <w:r>
        <w:rPr>
          <w:szCs w:val="24"/>
        </w:rPr>
        <w:t xml:space="preserve">f communism, the American role </w:t>
      </w:r>
      <w:r w:rsidRPr="00361864">
        <w:rPr>
          <w:szCs w:val="24"/>
        </w:rPr>
        <w:t xml:space="preserve">of wars in Korea and Vietnam, and the role of the North Atlantic Treaty Organization (NATO) in Europe. </w:t>
      </w:r>
    </w:p>
    <w:p w:rsidR="00566F58" w:rsidRDefault="00566F58" w:rsidP="00361864">
      <w:pPr>
        <w:pStyle w:val="ListParagraph"/>
        <w:spacing w:line="240" w:lineRule="auto"/>
        <w:rPr>
          <w:szCs w:val="24"/>
        </w:rPr>
      </w:pPr>
    </w:p>
    <w:p w:rsidR="00A459A1" w:rsidRDefault="00566F58" w:rsidP="00566F58">
      <w:pPr>
        <w:pStyle w:val="ListParagraph"/>
        <w:spacing w:line="240" w:lineRule="auto"/>
        <w:ind w:left="0"/>
        <w:rPr>
          <w:szCs w:val="24"/>
        </w:rPr>
      </w:pPr>
      <w:r>
        <w:rPr>
          <w:szCs w:val="24"/>
        </w:rPr>
        <w:tab/>
      </w:r>
      <w:r w:rsidR="00A459A1">
        <w:rPr>
          <w:szCs w:val="24"/>
        </w:rPr>
        <w:t xml:space="preserve">The opening picture is related the range of Soviet Missiles from Cuba, as students may recognize what the picture is about if they know about the Cuban Missile Crisis.  The picture will be a good intro into a lesson on the Cuban Missile Crisis and help students understands why the U.S. did not want nuclear missiles in Cuba that could </w:t>
      </w:r>
      <w:r w:rsidR="00162A9E">
        <w:rPr>
          <w:szCs w:val="24"/>
        </w:rPr>
        <w:t>hit major</w:t>
      </w:r>
      <w:r w:rsidR="00A459A1">
        <w:rPr>
          <w:szCs w:val="24"/>
        </w:rPr>
        <w:t xml:space="preserve"> U.S</w:t>
      </w:r>
      <w:r w:rsidR="00531CC0">
        <w:rPr>
          <w:szCs w:val="24"/>
        </w:rPr>
        <w:t>. cities like DC and Dallas.</w:t>
      </w:r>
    </w:p>
    <w:p w:rsidR="00A459A1" w:rsidRDefault="00A459A1" w:rsidP="00566F58">
      <w:pPr>
        <w:pStyle w:val="ListParagraph"/>
        <w:spacing w:line="240" w:lineRule="auto"/>
        <w:ind w:left="0"/>
        <w:rPr>
          <w:szCs w:val="24"/>
        </w:rPr>
      </w:pPr>
    </w:p>
    <w:p w:rsidR="00A459A1" w:rsidRDefault="00B12E6F" w:rsidP="00566F58">
      <w:pPr>
        <w:pStyle w:val="ListParagraph"/>
        <w:spacing w:line="240" w:lineRule="auto"/>
        <w:ind w:left="0"/>
        <w:rPr>
          <w:szCs w:val="24"/>
        </w:rPr>
      </w:pPr>
      <w:r w:rsidRPr="00B12E6F">
        <w:rPr>
          <w:noProof/>
          <w:szCs w:val="24"/>
        </w:rPr>
        <w:drawing>
          <wp:inline distT="0" distB="0" distL="0" distR="0">
            <wp:extent cx="5648325" cy="4581525"/>
            <wp:effectExtent l="0" t="0" r="9525" b="9525"/>
            <wp:docPr id="1" name="Picture 1" descr="https://www.cia.gov/library/center-for-the-study-of-intelligence/csi-publications/csi-studies/studies/vol46no1/CubaMap1b_w.jp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a.gov/library/center-for-the-study-of-intelligence/csi-publications/csi-studies/studies/vol46no1/CubaMap1b_w.jpg/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4581525"/>
                    </a:xfrm>
                    <a:prstGeom prst="rect">
                      <a:avLst/>
                    </a:prstGeom>
                    <a:noFill/>
                    <a:ln>
                      <a:noFill/>
                    </a:ln>
                  </pic:spPr>
                </pic:pic>
              </a:graphicData>
            </a:graphic>
          </wp:inline>
        </w:drawing>
      </w:r>
    </w:p>
    <w:p w:rsidR="00B12E6F" w:rsidRDefault="00B12E6F" w:rsidP="00566F58">
      <w:pPr>
        <w:pStyle w:val="ListParagraph"/>
        <w:spacing w:line="240" w:lineRule="auto"/>
        <w:ind w:left="0"/>
        <w:rPr>
          <w:szCs w:val="24"/>
        </w:rPr>
      </w:pPr>
    </w:p>
    <w:p w:rsidR="00B12E6F" w:rsidRDefault="00B12E6F" w:rsidP="00566F58">
      <w:pPr>
        <w:pStyle w:val="ListParagraph"/>
        <w:spacing w:line="240" w:lineRule="auto"/>
        <w:ind w:left="0"/>
        <w:rPr>
          <w:szCs w:val="24"/>
        </w:rPr>
      </w:pPr>
      <w:r>
        <w:rPr>
          <w:szCs w:val="24"/>
        </w:rPr>
        <w:t xml:space="preserve">Picture accessed from: </w:t>
      </w:r>
      <w:hyperlink r:id="rId13" w:history="1">
        <w:r w:rsidRPr="00AA27F9">
          <w:rPr>
            <w:rStyle w:val="Hyperlink"/>
            <w:szCs w:val="24"/>
          </w:rPr>
          <w:t>https://www.cia.gov/library/center-for-the-study-of-intelligence/csi-publications/csi-studies/studies/vol46no1/CubaMap1b_w.jpg/image.jpg</w:t>
        </w:r>
      </w:hyperlink>
    </w:p>
    <w:p w:rsidR="00B12E6F" w:rsidRDefault="00C0679F" w:rsidP="00566F58">
      <w:pPr>
        <w:pStyle w:val="ListParagraph"/>
        <w:spacing w:line="240" w:lineRule="auto"/>
        <w:ind w:left="0"/>
        <w:rPr>
          <w:szCs w:val="24"/>
        </w:rPr>
      </w:pPr>
      <w:r>
        <w:rPr>
          <w:szCs w:val="24"/>
        </w:rPr>
        <w:t xml:space="preserve">Opening Picture Procedure: </w:t>
      </w:r>
    </w:p>
    <w:p w:rsidR="00E237BF" w:rsidRDefault="003B6040" w:rsidP="003B6040">
      <w:pPr>
        <w:pStyle w:val="ListParagraph"/>
        <w:numPr>
          <w:ilvl w:val="0"/>
          <w:numId w:val="8"/>
        </w:numPr>
        <w:spacing w:line="240" w:lineRule="auto"/>
        <w:rPr>
          <w:szCs w:val="24"/>
        </w:rPr>
      </w:pPr>
      <w:r w:rsidRPr="00E237BF">
        <w:rPr>
          <w:szCs w:val="24"/>
        </w:rPr>
        <w:t xml:space="preserve">Have the picture projected on a Smartboard or overhead projector as students come into the classroom.  Tell them to take a couple of minutes </w:t>
      </w:r>
      <w:r w:rsidR="00E237BF" w:rsidRPr="00E237BF">
        <w:rPr>
          <w:szCs w:val="24"/>
        </w:rPr>
        <w:t>to study the picture</w:t>
      </w:r>
      <w:r w:rsidR="00E237BF">
        <w:rPr>
          <w:szCs w:val="24"/>
        </w:rPr>
        <w:t>.</w:t>
      </w:r>
      <w:bookmarkStart w:id="0" w:name="_GoBack"/>
      <w:bookmarkEnd w:id="0"/>
      <w:r w:rsidR="00E237BF" w:rsidRPr="00E237BF">
        <w:rPr>
          <w:szCs w:val="24"/>
        </w:rPr>
        <w:t xml:space="preserve"> </w:t>
      </w:r>
    </w:p>
    <w:p w:rsidR="003B6040" w:rsidRPr="00E237BF" w:rsidRDefault="003B6040" w:rsidP="003B6040">
      <w:pPr>
        <w:pStyle w:val="ListParagraph"/>
        <w:numPr>
          <w:ilvl w:val="0"/>
          <w:numId w:val="8"/>
        </w:numPr>
        <w:spacing w:line="240" w:lineRule="auto"/>
        <w:rPr>
          <w:szCs w:val="24"/>
        </w:rPr>
      </w:pPr>
      <w:r w:rsidRPr="00E237BF">
        <w:rPr>
          <w:szCs w:val="24"/>
        </w:rPr>
        <w:t>Once the students have studied the picture ask students their thoughts on the picture and ask them a couple of questions the photo.</w:t>
      </w:r>
    </w:p>
    <w:p w:rsidR="003B6040" w:rsidRDefault="003B6040" w:rsidP="003B6040">
      <w:pPr>
        <w:pStyle w:val="ListParagraph"/>
        <w:numPr>
          <w:ilvl w:val="0"/>
          <w:numId w:val="8"/>
        </w:numPr>
        <w:spacing w:line="240" w:lineRule="auto"/>
        <w:rPr>
          <w:szCs w:val="24"/>
        </w:rPr>
      </w:pPr>
      <w:r>
        <w:rPr>
          <w:szCs w:val="24"/>
        </w:rPr>
        <w:t>Move on to a lesson on the Cuban Missile Crisis or the Cold War in general</w:t>
      </w:r>
    </w:p>
    <w:p w:rsidR="00031B18" w:rsidRDefault="00031B18" w:rsidP="00031B18">
      <w:pPr>
        <w:spacing w:line="240" w:lineRule="auto"/>
        <w:rPr>
          <w:szCs w:val="24"/>
        </w:rPr>
      </w:pPr>
    </w:p>
    <w:p w:rsidR="00031B18" w:rsidRDefault="00031B18" w:rsidP="00031B18">
      <w:pPr>
        <w:spacing w:line="240" w:lineRule="auto"/>
        <w:rPr>
          <w:b/>
          <w:szCs w:val="24"/>
        </w:rPr>
      </w:pPr>
      <w:r>
        <w:rPr>
          <w:b/>
          <w:szCs w:val="24"/>
        </w:rPr>
        <w:t>5B- North Korea Current Event Closing:</w:t>
      </w:r>
      <w:r w:rsidR="00B32A93">
        <w:rPr>
          <w:b/>
          <w:szCs w:val="24"/>
        </w:rPr>
        <w:t xml:space="preserve"> </w:t>
      </w:r>
      <w:r w:rsidR="00B32A93">
        <w:rPr>
          <w:szCs w:val="24"/>
        </w:rPr>
        <w:t xml:space="preserve">A current event can also be used to close a class.  After a lesson a student may be able to understand a current event better and make connections from the lesson to today.  This current event of North Korea potentially having a missile capable of reaching the U.S. is similar to the Soviets having a missile capable of reaching the U.S. from Cuba. </w:t>
      </w:r>
      <w:r>
        <w:rPr>
          <w:b/>
          <w:szCs w:val="24"/>
        </w:rPr>
        <w:t xml:space="preserve"> </w:t>
      </w:r>
    </w:p>
    <w:p w:rsidR="00031B18" w:rsidRDefault="00031B18" w:rsidP="00031B18">
      <w:pPr>
        <w:spacing w:line="240" w:lineRule="auto"/>
        <w:rPr>
          <w:b/>
          <w:szCs w:val="24"/>
        </w:rPr>
      </w:pPr>
    </w:p>
    <w:p w:rsidR="00031B18" w:rsidRDefault="00031B18" w:rsidP="00031B18">
      <w:pPr>
        <w:spacing w:line="240" w:lineRule="auto"/>
        <w:rPr>
          <w:szCs w:val="24"/>
        </w:rPr>
      </w:pPr>
      <w:r>
        <w:rPr>
          <w:szCs w:val="24"/>
        </w:rPr>
        <w:t xml:space="preserve">Article accessed from: </w:t>
      </w:r>
      <w:hyperlink r:id="rId14" w:history="1">
        <w:r w:rsidR="00B32A93" w:rsidRPr="00862C01">
          <w:rPr>
            <w:rStyle w:val="Hyperlink"/>
            <w:szCs w:val="24"/>
          </w:rPr>
          <w:t>http://www.presstv.com/detail/2013/11/06/333302/north-korea-missile-hitting-america-alerts-us/</w:t>
        </w:r>
      </w:hyperlink>
    </w:p>
    <w:p w:rsidR="00DD0AC1" w:rsidRDefault="00DD0AC1" w:rsidP="00031B18">
      <w:pPr>
        <w:spacing w:line="240" w:lineRule="auto"/>
        <w:rPr>
          <w:szCs w:val="24"/>
        </w:rPr>
      </w:pPr>
    </w:p>
    <w:p w:rsidR="00DD0AC1" w:rsidRDefault="00DD0AC1" w:rsidP="00031B18">
      <w:pPr>
        <w:spacing w:line="240" w:lineRule="auto"/>
        <w:rPr>
          <w:szCs w:val="24"/>
        </w:rPr>
      </w:pPr>
      <w:r>
        <w:rPr>
          <w:szCs w:val="24"/>
        </w:rPr>
        <w:t>Current Event Closing Procedure:</w:t>
      </w:r>
    </w:p>
    <w:p w:rsidR="00DD0AC1" w:rsidRDefault="00DD0AC1" w:rsidP="00DD0AC1">
      <w:pPr>
        <w:pStyle w:val="ListParagraph"/>
        <w:numPr>
          <w:ilvl w:val="0"/>
          <w:numId w:val="27"/>
        </w:numPr>
        <w:spacing w:line="240" w:lineRule="auto"/>
        <w:rPr>
          <w:szCs w:val="24"/>
        </w:rPr>
      </w:pPr>
      <w:r>
        <w:rPr>
          <w:szCs w:val="24"/>
        </w:rPr>
        <w:t>At the end of the lesson, have students read the current event article for a couple of minutes.</w:t>
      </w:r>
    </w:p>
    <w:p w:rsidR="00DD0AC1" w:rsidRPr="00DD0AC1" w:rsidRDefault="00DD0AC1" w:rsidP="00DD0AC1">
      <w:pPr>
        <w:pStyle w:val="ListParagraph"/>
        <w:numPr>
          <w:ilvl w:val="0"/>
          <w:numId w:val="27"/>
        </w:numPr>
        <w:spacing w:line="240" w:lineRule="auto"/>
        <w:rPr>
          <w:szCs w:val="24"/>
        </w:rPr>
      </w:pPr>
      <w:r>
        <w:rPr>
          <w:szCs w:val="24"/>
        </w:rPr>
        <w:t xml:space="preserve">Once students have read the article, take a couple of minutes to have students express their views on the article, and see if there are any similarities from the article to the Cuban Missile Crisis.  </w:t>
      </w:r>
    </w:p>
    <w:p w:rsidR="00B32A93" w:rsidRDefault="00B32A93" w:rsidP="00031B18">
      <w:pPr>
        <w:spacing w:line="240" w:lineRule="auto"/>
        <w:rPr>
          <w:szCs w:val="24"/>
        </w:rPr>
      </w:pPr>
    </w:p>
    <w:p w:rsidR="00B32A93" w:rsidRPr="00031B18" w:rsidRDefault="00B32A93" w:rsidP="00031B18">
      <w:pPr>
        <w:spacing w:line="240" w:lineRule="auto"/>
        <w:rPr>
          <w:szCs w:val="24"/>
        </w:rPr>
      </w:pPr>
    </w:p>
    <w:p w:rsidR="003B6040" w:rsidRDefault="003B6040" w:rsidP="003B6040">
      <w:pPr>
        <w:spacing w:line="240" w:lineRule="auto"/>
        <w:rPr>
          <w:szCs w:val="24"/>
        </w:rPr>
      </w:pPr>
    </w:p>
    <w:p w:rsidR="00F153CE" w:rsidRPr="00F153CE" w:rsidRDefault="00F153CE" w:rsidP="00F153CE">
      <w:pPr>
        <w:spacing w:line="240" w:lineRule="auto"/>
        <w:rPr>
          <w:sz w:val="28"/>
          <w:szCs w:val="28"/>
        </w:rPr>
      </w:pPr>
    </w:p>
    <w:sectPr w:rsidR="00F153CE" w:rsidRPr="00F153C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FC" w:rsidRDefault="009E70FC" w:rsidP="00F529A2">
      <w:pPr>
        <w:spacing w:line="240" w:lineRule="auto"/>
      </w:pPr>
      <w:r>
        <w:separator/>
      </w:r>
    </w:p>
  </w:endnote>
  <w:endnote w:type="continuationSeparator" w:id="0">
    <w:p w:rsidR="009E70FC" w:rsidRDefault="009E70FC" w:rsidP="00F52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FC" w:rsidRDefault="009E70FC" w:rsidP="00F529A2">
      <w:pPr>
        <w:spacing w:line="240" w:lineRule="auto"/>
      </w:pPr>
      <w:r>
        <w:separator/>
      </w:r>
    </w:p>
  </w:footnote>
  <w:footnote w:type="continuationSeparator" w:id="0">
    <w:p w:rsidR="009E70FC" w:rsidRDefault="009E70FC" w:rsidP="00F529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78378"/>
      <w:docPartObj>
        <w:docPartGallery w:val="Page Numbers (Top of Page)"/>
        <w:docPartUnique/>
      </w:docPartObj>
    </w:sdtPr>
    <w:sdtEndPr>
      <w:rPr>
        <w:noProof/>
      </w:rPr>
    </w:sdtEndPr>
    <w:sdtContent>
      <w:p w:rsidR="00F529A2" w:rsidRDefault="00F529A2" w:rsidP="00F529A2">
        <w:pPr>
          <w:pStyle w:val="Header"/>
          <w:rPr>
            <w:noProof/>
          </w:rPr>
        </w:pPr>
        <w:r>
          <w:t>Ben Spiers</w:t>
        </w:r>
        <w:r>
          <w:tab/>
        </w:r>
        <w:r>
          <w:tab/>
        </w:r>
        <w:r>
          <w:fldChar w:fldCharType="begin"/>
        </w:r>
        <w:r>
          <w:instrText xml:space="preserve"> PAGE   \* MERGEFORMAT </w:instrText>
        </w:r>
        <w:r>
          <w:fldChar w:fldCharType="separate"/>
        </w:r>
        <w:r w:rsidR="009E70FC">
          <w:rPr>
            <w:noProof/>
          </w:rPr>
          <w:t>1</w:t>
        </w:r>
        <w:r>
          <w:rPr>
            <w:noProof/>
          </w:rPr>
          <w:fldChar w:fldCharType="end"/>
        </w:r>
      </w:p>
      <w:p w:rsidR="00F529A2" w:rsidRDefault="00F529A2" w:rsidP="00F529A2">
        <w:pPr>
          <w:pStyle w:val="Header"/>
          <w:rPr>
            <w:noProof/>
          </w:rPr>
        </w:pPr>
        <w:r>
          <w:rPr>
            <w:noProof/>
          </w:rPr>
          <w:t>EDCI 5724</w:t>
        </w:r>
      </w:p>
      <w:p w:rsidR="00F529A2" w:rsidRDefault="009E70FC">
        <w:pPr>
          <w:pStyle w:val="Header"/>
          <w:jc w:val="right"/>
        </w:pPr>
      </w:p>
    </w:sdtContent>
  </w:sdt>
  <w:p w:rsidR="00F529A2" w:rsidRDefault="00F52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0D0"/>
    <w:multiLevelType w:val="hybridMultilevel"/>
    <w:tmpl w:val="9F5C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622A5"/>
    <w:multiLevelType w:val="hybridMultilevel"/>
    <w:tmpl w:val="866C6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0C6810"/>
    <w:multiLevelType w:val="hybridMultilevel"/>
    <w:tmpl w:val="27E027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E54"/>
    <w:multiLevelType w:val="hybridMultilevel"/>
    <w:tmpl w:val="D31A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47425"/>
    <w:multiLevelType w:val="hybridMultilevel"/>
    <w:tmpl w:val="16A8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52C6F"/>
    <w:multiLevelType w:val="hybridMultilevel"/>
    <w:tmpl w:val="A1722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E1BF2"/>
    <w:multiLevelType w:val="hybridMultilevel"/>
    <w:tmpl w:val="6D26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86725"/>
    <w:multiLevelType w:val="hybridMultilevel"/>
    <w:tmpl w:val="751047EC"/>
    <w:lvl w:ilvl="0" w:tplc="0018F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E43CE"/>
    <w:multiLevelType w:val="hybridMultilevel"/>
    <w:tmpl w:val="1452E804"/>
    <w:lvl w:ilvl="0" w:tplc="24D6A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4636E"/>
    <w:multiLevelType w:val="hybridMultilevel"/>
    <w:tmpl w:val="6F0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F0AB2"/>
    <w:multiLevelType w:val="hybridMultilevel"/>
    <w:tmpl w:val="C290A688"/>
    <w:lvl w:ilvl="0" w:tplc="02FCF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31D74"/>
    <w:multiLevelType w:val="hybridMultilevel"/>
    <w:tmpl w:val="CAE676D2"/>
    <w:lvl w:ilvl="0" w:tplc="9CAC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B600E"/>
    <w:multiLevelType w:val="hybridMultilevel"/>
    <w:tmpl w:val="DA2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D4395"/>
    <w:multiLevelType w:val="hybridMultilevel"/>
    <w:tmpl w:val="009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17CC2"/>
    <w:multiLevelType w:val="hybridMultilevel"/>
    <w:tmpl w:val="EFBA5D1E"/>
    <w:lvl w:ilvl="0" w:tplc="76704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482B56"/>
    <w:multiLevelType w:val="hybridMultilevel"/>
    <w:tmpl w:val="98520652"/>
    <w:lvl w:ilvl="0" w:tplc="9F6A14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B6CC6"/>
    <w:multiLevelType w:val="hybridMultilevel"/>
    <w:tmpl w:val="81C624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B73499D"/>
    <w:multiLevelType w:val="hybridMultilevel"/>
    <w:tmpl w:val="963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43B59"/>
    <w:multiLevelType w:val="hybridMultilevel"/>
    <w:tmpl w:val="EF18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906FA"/>
    <w:multiLevelType w:val="hybridMultilevel"/>
    <w:tmpl w:val="B5B4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E1468"/>
    <w:multiLevelType w:val="hybridMultilevel"/>
    <w:tmpl w:val="2852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15E01"/>
    <w:multiLevelType w:val="hybridMultilevel"/>
    <w:tmpl w:val="2D9AD2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2C61758"/>
    <w:multiLevelType w:val="hybridMultilevel"/>
    <w:tmpl w:val="65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03FDF"/>
    <w:multiLevelType w:val="hybridMultilevel"/>
    <w:tmpl w:val="004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6A2B03"/>
    <w:multiLevelType w:val="hybridMultilevel"/>
    <w:tmpl w:val="4B2A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8114F"/>
    <w:multiLevelType w:val="hybridMultilevel"/>
    <w:tmpl w:val="7FE8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554749"/>
    <w:multiLevelType w:val="hybridMultilevel"/>
    <w:tmpl w:val="FF04D9F8"/>
    <w:lvl w:ilvl="0" w:tplc="9ABE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4"/>
  </w:num>
  <w:num w:numId="4">
    <w:abstractNumId w:val="9"/>
  </w:num>
  <w:num w:numId="5">
    <w:abstractNumId w:val="0"/>
  </w:num>
  <w:num w:numId="6">
    <w:abstractNumId w:val="23"/>
  </w:num>
  <w:num w:numId="7">
    <w:abstractNumId w:val="19"/>
  </w:num>
  <w:num w:numId="8">
    <w:abstractNumId w:val="3"/>
  </w:num>
  <w:num w:numId="9">
    <w:abstractNumId w:val="10"/>
  </w:num>
  <w:num w:numId="10">
    <w:abstractNumId w:val="15"/>
  </w:num>
  <w:num w:numId="11">
    <w:abstractNumId w:val="14"/>
  </w:num>
  <w:num w:numId="12">
    <w:abstractNumId w:val="11"/>
  </w:num>
  <w:num w:numId="13">
    <w:abstractNumId w:val="7"/>
  </w:num>
  <w:num w:numId="14">
    <w:abstractNumId w:val="26"/>
  </w:num>
  <w:num w:numId="15">
    <w:abstractNumId w:val="25"/>
  </w:num>
  <w:num w:numId="16">
    <w:abstractNumId w:val="6"/>
  </w:num>
  <w:num w:numId="17">
    <w:abstractNumId w:val="2"/>
  </w:num>
  <w:num w:numId="18">
    <w:abstractNumId w:val="17"/>
  </w:num>
  <w:num w:numId="19">
    <w:abstractNumId w:val="13"/>
  </w:num>
  <w:num w:numId="20">
    <w:abstractNumId w:val="16"/>
  </w:num>
  <w:num w:numId="21">
    <w:abstractNumId w:val="4"/>
  </w:num>
  <w:num w:numId="22">
    <w:abstractNumId w:val="20"/>
  </w:num>
  <w:num w:numId="23">
    <w:abstractNumId w:val="18"/>
  </w:num>
  <w:num w:numId="24">
    <w:abstractNumId w:val="21"/>
  </w:num>
  <w:num w:numId="25">
    <w:abstractNumId w:val="1"/>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AC"/>
    <w:rsid w:val="00002381"/>
    <w:rsid w:val="00020B4A"/>
    <w:rsid w:val="00031B18"/>
    <w:rsid w:val="00042315"/>
    <w:rsid w:val="000458EF"/>
    <w:rsid w:val="00083F86"/>
    <w:rsid w:val="000D0CF8"/>
    <w:rsid w:val="000E27AD"/>
    <w:rsid w:val="000F3099"/>
    <w:rsid w:val="00104850"/>
    <w:rsid w:val="00114398"/>
    <w:rsid w:val="00115081"/>
    <w:rsid w:val="00162A9E"/>
    <w:rsid w:val="00172BF9"/>
    <w:rsid w:val="001A4702"/>
    <w:rsid w:val="001A5B4C"/>
    <w:rsid w:val="001C4C86"/>
    <w:rsid w:val="001E0E67"/>
    <w:rsid w:val="00200AD2"/>
    <w:rsid w:val="00220764"/>
    <w:rsid w:val="0023490B"/>
    <w:rsid w:val="0026532F"/>
    <w:rsid w:val="0027111C"/>
    <w:rsid w:val="00272D20"/>
    <w:rsid w:val="00286994"/>
    <w:rsid w:val="00296EDE"/>
    <w:rsid w:val="002C1E56"/>
    <w:rsid w:val="002E0DF4"/>
    <w:rsid w:val="00316EC4"/>
    <w:rsid w:val="0035165B"/>
    <w:rsid w:val="00361864"/>
    <w:rsid w:val="00383ED9"/>
    <w:rsid w:val="00390B96"/>
    <w:rsid w:val="003B6040"/>
    <w:rsid w:val="003C4101"/>
    <w:rsid w:val="003D417E"/>
    <w:rsid w:val="003E20E7"/>
    <w:rsid w:val="00437079"/>
    <w:rsid w:val="00452453"/>
    <w:rsid w:val="00454773"/>
    <w:rsid w:val="0049175B"/>
    <w:rsid w:val="004F24CE"/>
    <w:rsid w:val="0050605A"/>
    <w:rsid w:val="0052428A"/>
    <w:rsid w:val="00531CC0"/>
    <w:rsid w:val="005556B4"/>
    <w:rsid w:val="00566F58"/>
    <w:rsid w:val="0058423C"/>
    <w:rsid w:val="00591217"/>
    <w:rsid w:val="005A3DDC"/>
    <w:rsid w:val="005B2E9D"/>
    <w:rsid w:val="005B5183"/>
    <w:rsid w:val="005F054F"/>
    <w:rsid w:val="0060641C"/>
    <w:rsid w:val="006139BA"/>
    <w:rsid w:val="00622A5B"/>
    <w:rsid w:val="00630FFD"/>
    <w:rsid w:val="00632404"/>
    <w:rsid w:val="00656EBA"/>
    <w:rsid w:val="006B0885"/>
    <w:rsid w:val="006B4965"/>
    <w:rsid w:val="006C5B51"/>
    <w:rsid w:val="006F1FB9"/>
    <w:rsid w:val="00707B1F"/>
    <w:rsid w:val="00717A79"/>
    <w:rsid w:val="007A08FA"/>
    <w:rsid w:val="007B67D0"/>
    <w:rsid w:val="007C3E64"/>
    <w:rsid w:val="007E2B34"/>
    <w:rsid w:val="00816608"/>
    <w:rsid w:val="00831B18"/>
    <w:rsid w:val="008436FA"/>
    <w:rsid w:val="00850D10"/>
    <w:rsid w:val="00867DF7"/>
    <w:rsid w:val="00873AE2"/>
    <w:rsid w:val="008B106D"/>
    <w:rsid w:val="008B2126"/>
    <w:rsid w:val="008C4FC4"/>
    <w:rsid w:val="008E3B3A"/>
    <w:rsid w:val="00934C44"/>
    <w:rsid w:val="00943FFE"/>
    <w:rsid w:val="00954C22"/>
    <w:rsid w:val="009572E2"/>
    <w:rsid w:val="00972498"/>
    <w:rsid w:val="00997749"/>
    <w:rsid w:val="009B5BEA"/>
    <w:rsid w:val="009E70FC"/>
    <w:rsid w:val="009F0E75"/>
    <w:rsid w:val="00A32946"/>
    <w:rsid w:val="00A459A1"/>
    <w:rsid w:val="00A56A4B"/>
    <w:rsid w:val="00AB18E5"/>
    <w:rsid w:val="00AF42C3"/>
    <w:rsid w:val="00AF79A5"/>
    <w:rsid w:val="00B12E6F"/>
    <w:rsid w:val="00B15691"/>
    <w:rsid w:val="00B32A93"/>
    <w:rsid w:val="00B6298E"/>
    <w:rsid w:val="00B70EE6"/>
    <w:rsid w:val="00BA17AC"/>
    <w:rsid w:val="00BA673B"/>
    <w:rsid w:val="00BA72DF"/>
    <w:rsid w:val="00BB2784"/>
    <w:rsid w:val="00BC72ED"/>
    <w:rsid w:val="00BD5232"/>
    <w:rsid w:val="00BF5CBD"/>
    <w:rsid w:val="00C0679F"/>
    <w:rsid w:val="00C11255"/>
    <w:rsid w:val="00C1152B"/>
    <w:rsid w:val="00C24416"/>
    <w:rsid w:val="00C578A1"/>
    <w:rsid w:val="00C82C0F"/>
    <w:rsid w:val="00C833A8"/>
    <w:rsid w:val="00C91C18"/>
    <w:rsid w:val="00CC3BED"/>
    <w:rsid w:val="00CD6261"/>
    <w:rsid w:val="00CE6979"/>
    <w:rsid w:val="00D16201"/>
    <w:rsid w:val="00D44FB4"/>
    <w:rsid w:val="00D574F6"/>
    <w:rsid w:val="00D96AB8"/>
    <w:rsid w:val="00DA027D"/>
    <w:rsid w:val="00DA34DC"/>
    <w:rsid w:val="00DC4DA0"/>
    <w:rsid w:val="00DC6307"/>
    <w:rsid w:val="00DD0AC1"/>
    <w:rsid w:val="00DD7300"/>
    <w:rsid w:val="00DF081B"/>
    <w:rsid w:val="00DF2D52"/>
    <w:rsid w:val="00DF7651"/>
    <w:rsid w:val="00DF77B1"/>
    <w:rsid w:val="00E13A55"/>
    <w:rsid w:val="00E2228B"/>
    <w:rsid w:val="00E237BF"/>
    <w:rsid w:val="00E30B3C"/>
    <w:rsid w:val="00E330DA"/>
    <w:rsid w:val="00E341E2"/>
    <w:rsid w:val="00E553AA"/>
    <w:rsid w:val="00E8210D"/>
    <w:rsid w:val="00EA298A"/>
    <w:rsid w:val="00EC0460"/>
    <w:rsid w:val="00ED1FA8"/>
    <w:rsid w:val="00EE5BAB"/>
    <w:rsid w:val="00F153CE"/>
    <w:rsid w:val="00F529A2"/>
    <w:rsid w:val="00FD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A2"/>
    <w:pPr>
      <w:tabs>
        <w:tab w:val="center" w:pos="4680"/>
        <w:tab w:val="right" w:pos="9360"/>
      </w:tabs>
      <w:spacing w:line="240" w:lineRule="auto"/>
    </w:pPr>
  </w:style>
  <w:style w:type="character" w:customStyle="1" w:styleId="HeaderChar">
    <w:name w:val="Header Char"/>
    <w:basedOn w:val="DefaultParagraphFont"/>
    <w:link w:val="Header"/>
    <w:uiPriority w:val="99"/>
    <w:rsid w:val="00F529A2"/>
  </w:style>
  <w:style w:type="paragraph" w:styleId="Footer">
    <w:name w:val="footer"/>
    <w:basedOn w:val="Normal"/>
    <w:link w:val="FooterChar"/>
    <w:uiPriority w:val="99"/>
    <w:unhideWhenUsed/>
    <w:rsid w:val="00F529A2"/>
    <w:pPr>
      <w:tabs>
        <w:tab w:val="center" w:pos="4680"/>
        <w:tab w:val="right" w:pos="9360"/>
      </w:tabs>
      <w:spacing w:line="240" w:lineRule="auto"/>
    </w:pPr>
  </w:style>
  <w:style w:type="character" w:customStyle="1" w:styleId="FooterChar">
    <w:name w:val="Footer Char"/>
    <w:basedOn w:val="DefaultParagraphFont"/>
    <w:link w:val="Footer"/>
    <w:uiPriority w:val="99"/>
    <w:rsid w:val="00F529A2"/>
  </w:style>
  <w:style w:type="paragraph" w:styleId="BalloonText">
    <w:name w:val="Balloon Text"/>
    <w:basedOn w:val="Normal"/>
    <w:link w:val="BalloonTextChar"/>
    <w:uiPriority w:val="99"/>
    <w:semiHidden/>
    <w:unhideWhenUsed/>
    <w:rsid w:val="00F52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A2"/>
    <w:rPr>
      <w:rFonts w:ascii="Tahoma" w:hAnsi="Tahoma" w:cs="Tahoma"/>
      <w:sz w:val="16"/>
      <w:szCs w:val="16"/>
    </w:rPr>
  </w:style>
  <w:style w:type="paragraph" w:styleId="ListParagraph">
    <w:name w:val="List Paragraph"/>
    <w:basedOn w:val="Normal"/>
    <w:uiPriority w:val="34"/>
    <w:qFormat/>
    <w:rsid w:val="009B5BEA"/>
    <w:pPr>
      <w:ind w:left="720"/>
      <w:contextualSpacing/>
    </w:pPr>
  </w:style>
  <w:style w:type="table" w:styleId="TableGrid">
    <w:name w:val="Table Grid"/>
    <w:basedOn w:val="TableNormal"/>
    <w:uiPriority w:val="59"/>
    <w:rsid w:val="001C4C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651"/>
    <w:rPr>
      <w:color w:val="0000FF" w:themeColor="hyperlink"/>
      <w:u w:val="single"/>
    </w:rPr>
  </w:style>
  <w:style w:type="character" w:styleId="FollowedHyperlink">
    <w:name w:val="FollowedHyperlink"/>
    <w:basedOn w:val="DefaultParagraphFont"/>
    <w:uiPriority w:val="99"/>
    <w:semiHidden/>
    <w:unhideWhenUsed/>
    <w:rsid w:val="00083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A2"/>
    <w:pPr>
      <w:tabs>
        <w:tab w:val="center" w:pos="4680"/>
        <w:tab w:val="right" w:pos="9360"/>
      </w:tabs>
      <w:spacing w:line="240" w:lineRule="auto"/>
    </w:pPr>
  </w:style>
  <w:style w:type="character" w:customStyle="1" w:styleId="HeaderChar">
    <w:name w:val="Header Char"/>
    <w:basedOn w:val="DefaultParagraphFont"/>
    <w:link w:val="Header"/>
    <w:uiPriority w:val="99"/>
    <w:rsid w:val="00F529A2"/>
  </w:style>
  <w:style w:type="paragraph" w:styleId="Footer">
    <w:name w:val="footer"/>
    <w:basedOn w:val="Normal"/>
    <w:link w:val="FooterChar"/>
    <w:uiPriority w:val="99"/>
    <w:unhideWhenUsed/>
    <w:rsid w:val="00F529A2"/>
    <w:pPr>
      <w:tabs>
        <w:tab w:val="center" w:pos="4680"/>
        <w:tab w:val="right" w:pos="9360"/>
      </w:tabs>
      <w:spacing w:line="240" w:lineRule="auto"/>
    </w:pPr>
  </w:style>
  <w:style w:type="character" w:customStyle="1" w:styleId="FooterChar">
    <w:name w:val="Footer Char"/>
    <w:basedOn w:val="DefaultParagraphFont"/>
    <w:link w:val="Footer"/>
    <w:uiPriority w:val="99"/>
    <w:rsid w:val="00F529A2"/>
  </w:style>
  <w:style w:type="paragraph" w:styleId="BalloonText">
    <w:name w:val="Balloon Text"/>
    <w:basedOn w:val="Normal"/>
    <w:link w:val="BalloonTextChar"/>
    <w:uiPriority w:val="99"/>
    <w:semiHidden/>
    <w:unhideWhenUsed/>
    <w:rsid w:val="00F52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A2"/>
    <w:rPr>
      <w:rFonts w:ascii="Tahoma" w:hAnsi="Tahoma" w:cs="Tahoma"/>
      <w:sz w:val="16"/>
      <w:szCs w:val="16"/>
    </w:rPr>
  </w:style>
  <w:style w:type="paragraph" w:styleId="ListParagraph">
    <w:name w:val="List Paragraph"/>
    <w:basedOn w:val="Normal"/>
    <w:uiPriority w:val="34"/>
    <w:qFormat/>
    <w:rsid w:val="009B5BEA"/>
    <w:pPr>
      <w:ind w:left="720"/>
      <w:contextualSpacing/>
    </w:pPr>
  </w:style>
  <w:style w:type="table" w:styleId="TableGrid">
    <w:name w:val="Table Grid"/>
    <w:basedOn w:val="TableNormal"/>
    <w:uiPriority w:val="59"/>
    <w:rsid w:val="001C4C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651"/>
    <w:rPr>
      <w:color w:val="0000FF" w:themeColor="hyperlink"/>
      <w:u w:val="single"/>
    </w:rPr>
  </w:style>
  <w:style w:type="character" w:styleId="FollowedHyperlink">
    <w:name w:val="FollowedHyperlink"/>
    <w:basedOn w:val="DefaultParagraphFont"/>
    <w:uiPriority w:val="99"/>
    <w:semiHidden/>
    <w:unhideWhenUsed/>
    <w:rsid w:val="00083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canoes.usgs.gov/volcanoes/st_helens/st_helens_geo_hist_99.html" TargetMode="External"/><Relationship Id="rId13" Type="http://schemas.openxmlformats.org/officeDocument/2006/relationships/hyperlink" Target="https://www.cia.gov/library/center-for-the-study-of-intelligence/csi-publications/csi-studies/studies/vol46no1/CubaMap1b_w.jpg/image.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n.com/2013/12/06/world/africa/nelson-mandela-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olcanoes.usgs.gov/Imgs/Jpg/Pinatubo/30410135_097_larg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resstv.com/detail/2013/11/06/333302/north-korea-missile-hitting-america-alert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9</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129</cp:revision>
  <cp:lastPrinted>2013-12-06T21:58:00Z</cp:lastPrinted>
  <dcterms:created xsi:type="dcterms:W3CDTF">2013-12-06T15:08:00Z</dcterms:created>
  <dcterms:modified xsi:type="dcterms:W3CDTF">2013-12-08T22:33:00Z</dcterms:modified>
</cp:coreProperties>
</file>